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2C" w:rsidRPr="00B06308" w:rsidRDefault="00BB2C2C" w:rsidP="00BB2C2C">
      <w:pPr>
        <w:pStyle w:val="Ttulo7"/>
        <w:jc w:val="center"/>
        <w:rPr>
          <w:rFonts w:ascii="Arial" w:eastAsia="Times New Roman" w:hAnsi="Arial" w:cs="Arial"/>
          <w:b/>
          <w:i w:val="0"/>
          <w:iCs w:val="0"/>
          <w:color w:val="auto"/>
          <w:sz w:val="36"/>
          <w:szCs w:val="36"/>
        </w:rPr>
      </w:pPr>
      <w:r w:rsidRPr="00B06308">
        <w:rPr>
          <w:rFonts w:ascii="Arial" w:eastAsia="Times New Roman" w:hAnsi="Arial" w:cs="Arial"/>
          <w:b/>
          <w:i w:val="0"/>
          <w:iCs w:val="0"/>
          <w:color w:val="auto"/>
          <w:sz w:val="36"/>
          <w:szCs w:val="36"/>
        </w:rPr>
        <w:t>DECLARAÇÃO</w:t>
      </w:r>
    </w:p>
    <w:p w:rsidR="00BB2C2C" w:rsidRPr="00B06308" w:rsidRDefault="00BB2C2C" w:rsidP="00BB2C2C">
      <w:pPr>
        <w:jc w:val="center"/>
        <w:rPr>
          <w:rFonts w:ascii="Arial" w:hAnsi="Arial" w:cs="Arial"/>
          <w:sz w:val="24"/>
          <w:szCs w:val="24"/>
        </w:rPr>
      </w:pPr>
    </w:p>
    <w:p w:rsidR="00BB2C2C" w:rsidRDefault="00352BA9" w:rsidP="00177294">
      <w:pPr>
        <w:ind w:firstLine="851"/>
        <w:jc w:val="both"/>
        <w:rPr>
          <w:rFonts w:ascii="Arial" w:hAnsi="Arial" w:cs="Arial"/>
          <w:sz w:val="24"/>
          <w:szCs w:val="24"/>
        </w:rPr>
      </w:pPr>
      <w:r w:rsidRPr="00B06308">
        <w:rPr>
          <w:rFonts w:ascii="Arial" w:hAnsi="Arial" w:cs="Arial"/>
          <w:b/>
          <w:sz w:val="24"/>
          <w:szCs w:val="24"/>
        </w:rPr>
        <w:t>DECLARO</w:t>
      </w:r>
      <w:r w:rsidR="00855AE5" w:rsidRPr="00B06308">
        <w:rPr>
          <w:rStyle w:val="Refdenotaderodap"/>
          <w:rFonts w:ascii="Arial" w:hAnsi="Arial" w:cs="Arial"/>
          <w:b/>
          <w:sz w:val="24"/>
          <w:szCs w:val="24"/>
        </w:rPr>
        <w:footnoteReference w:id="1"/>
      </w:r>
      <w:r w:rsidRPr="00B06308">
        <w:rPr>
          <w:rFonts w:ascii="Arial" w:hAnsi="Arial" w:cs="Arial"/>
          <w:sz w:val="24"/>
          <w:szCs w:val="24"/>
        </w:rPr>
        <w:t xml:space="preserve"> sob as penas da lei</w:t>
      </w:r>
      <w:r w:rsidR="00BE46BA" w:rsidRPr="00B06308">
        <w:rPr>
          <w:rFonts w:ascii="Arial" w:hAnsi="Arial" w:cs="Arial"/>
          <w:sz w:val="24"/>
          <w:szCs w:val="24"/>
        </w:rPr>
        <w:t xml:space="preserve"> e ciente do artigo 299</w:t>
      </w:r>
      <w:r w:rsidRPr="00B06308">
        <w:rPr>
          <w:rFonts w:ascii="Arial" w:hAnsi="Arial" w:cs="Arial"/>
          <w:sz w:val="24"/>
          <w:szCs w:val="24"/>
        </w:rPr>
        <w:t xml:space="preserve"> do Código Penal Brasileiro</w:t>
      </w:r>
      <w:r w:rsidRPr="00B559A3">
        <w:rPr>
          <w:rStyle w:val="Refdenotaderodap"/>
          <w:rFonts w:ascii="Arial" w:hAnsi="Arial" w:cs="Arial"/>
          <w:b/>
          <w:sz w:val="24"/>
          <w:szCs w:val="24"/>
        </w:rPr>
        <w:footnoteReference w:id="2"/>
      </w:r>
      <w:r w:rsidRPr="00B06308">
        <w:rPr>
          <w:rFonts w:ascii="Arial" w:hAnsi="Arial" w:cs="Arial"/>
          <w:sz w:val="24"/>
          <w:szCs w:val="24"/>
        </w:rPr>
        <w:t>,</w:t>
      </w:r>
      <w:r w:rsidR="00BE46BA" w:rsidRPr="00B06308">
        <w:rPr>
          <w:rFonts w:ascii="Arial" w:hAnsi="Arial" w:cs="Arial"/>
          <w:sz w:val="24"/>
          <w:szCs w:val="24"/>
        </w:rPr>
        <w:t xml:space="preserve"> para todos os fins de direito e especialmente em atendimento ao </w:t>
      </w:r>
      <w:r w:rsidR="00BB2C2C" w:rsidRPr="00B06308">
        <w:rPr>
          <w:rFonts w:ascii="Arial" w:hAnsi="Arial" w:cs="Arial"/>
          <w:sz w:val="24"/>
          <w:szCs w:val="24"/>
        </w:rPr>
        <w:t xml:space="preserve">artigo </w:t>
      </w:r>
      <w:r w:rsidR="00391E60" w:rsidRPr="00B06308">
        <w:rPr>
          <w:rFonts w:ascii="Arial" w:hAnsi="Arial" w:cs="Arial"/>
          <w:sz w:val="24"/>
          <w:szCs w:val="24"/>
        </w:rPr>
        <w:t>23</w:t>
      </w:r>
      <w:r w:rsidR="00BB2C2C" w:rsidRPr="00B06308">
        <w:rPr>
          <w:rFonts w:ascii="Arial" w:hAnsi="Arial" w:cs="Arial"/>
          <w:sz w:val="24"/>
          <w:szCs w:val="24"/>
        </w:rPr>
        <w:t xml:space="preserve"> da </w:t>
      </w:r>
      <w:r w:rsidR="00FD1C4F" w:rsidRPr="00B06308">
        <w:rPr>
          <w:rFonts w:ascii="Arial" w:hAnsi="Arial" w:cs="Arial"/>
          <w:sz w:val="24"/>
          <w:szCs w:val="24"/>
        </w:rPr>
        <w:t>Resolução n</w:t>
      </w:r>
      <w:r w:rsidR="006157AB" w:rsidRPr="00B06308">
        <w:rPr>
          <w:rFonts w:ascii="Arial" w:hAnsi="Arial" w:cs="Arial"/>
          <w:sz w:val="24"/>
          <w:szCs w:val="24"/>
        </w:rPr>
        <w:t>.</w:t>
      </w:r>
      <w:r w:rsidR="00FD1C4F" w:rsidRPr="00B06308">
        <w:rPr>
          <w:rFonts w:ascii="Arial" w:hAnsi="Arial" w:cs="Arial"/>
          <w:sz w:val="24"/>
          <w:szCs w:val="24"/>
        </w:rPr>
        <w:t>º 1.071, de 15 de dezembro de 2015</w:t>
      </w:r>
      <w:r w:rsidR="00BB2C2C" w:rsidRPr="00B06308">
        <w:rPr>
          <w:rFonts w:ascii="Arial" w:hAnsi="Arial" w:cs="Arial"/>
          <w:sz w:val="24"/>
          <w:szCs w:val="24"/>
        </w:rPr>
        <w:t>,</w:t>
      </w:r>
      <w:r w:rsidR="005825B9" w:rsidRPr="00B06308">
        <w:rPr>
          <w:rFonts w:ascii="Arial" w:hAnsi="Arial" w:cs="Arial"/>
          <w:sz w:val="24"/>
          <w:szCs w:val="24"/>
        </w:rPr>
        <w:t xml:space="preserve"> do </w:t>
      </w:r>
      <w:proofErr w:type="spellStart"/>
      <w:r w:rsidR="005825B9" w:rsidRPr="00B06308">
        <w:rPr>
          <w:rFonts w:ascii="Arial" w:hAnsi="Arial" w:cs="Arial"/>
          <w:sz w:val="24"/>
          <w:szCs w:val="24"/>
        </w:rPr>
        <w:t>Confea</w:t>
      </w:r>
      <w:proofErr w:type="spellEnd"/>
      <w:r w:rsidR="00033EF0" w:rsidRPr="00B06308">
        <w:rPr>
          <w:rFonts w:ascii="Arial" w:hAnsi="Arial" w:cs="Arial"/>
          <w:sz w:val="24"/>
          <w:szCs w:val="24"/>
        </w:rPr>
        <w:t>,</w:t>
      </w:r>
      <w:r w:rsidR="00BB2C2C" w:rsidRPr="00B06308">
        <w:rPr>
          <w:rFonts w:ascii="Arial" w:hAnsi="Arial" w:cs="Arial"/>
          <w:sz w:val="24"/>
          <w:szCs w:val="24"/>
        </w:rPr>
        <w:t xml:space="preserve"> </w:t>
      </w:r>
      <w:r w:rsidR="00840E6E" w:rsidRPr="00B06308">
        <w:rPr>
          <w:rFonts w:ascii="Arial" w:hAnsi="Arial" w:cs="Arial"/>
          <w:sz w:val="24"/>
          <w:szCs w:val="24"/>
        </w:rPr>
        <w:t>que:</w:t>
      </w:r>
    </w:p>
    <w:p w:rsidR="00CE791B" w:rsidRPr="00B06308" w:rsidRDefault="00CE791B" w:rsidP="00BB2C2C">
      <w:pPr>
        <w:ind w:firstLine="708"/>
        <w:jc w:val="both"/>
        <w:rPr>
          <w:rFonts w:ascii="Arial" w:hAnsi="Arial" w:cs="Arial"/>
          <w:sz w:val="24"/>
          <w:szCs w:val="24"/>
        </w:rPr>
      </w:pPr>
    </w:p>
    <w:tbl>
      <w:tblPr>
        <w:tblStyle w:val="Tabelacomgrade"/>
        <w:tblW w:w="10490" w:type="dxa"/>
        <w:tblInd w:w="-34" w:type="dxa"/>
        <w:tblLayout w:type="fixed"/>
        <w:tblLook w:val="04A0" w:firstRow="1" w:lastRow="0" w:firstColumn="1" w:lastColumn="0" w:noHBand="0" w:noVBand="1"/>
      </w:tblPr>
      <w:tblGrid>
        <w:gridCol w:w="8931"/>
        <w:gridCol w:w="1559"/>
      </w:tblGrid>
      <w:tr w:rsidR="00162069" w:rsidRPr="00B06308" w:rsidTr="004B320D">
        <w:tc>
          <w:tcPr>
            <w:tcW w:w="8931" w:type="dxa"/>
          </w:tcPr>
          <w:p w:rsidR="00162069" w:rsidRPr="00B06308" w:rsidRDefault="00162069" w:rsidP="00E35F7C">
            <w:pPr>
              <w:pStyle w:val="Textodenotaderodap"/>
              <w:jc w:val="center"/>
              <w:rPr>
                <w:rFonts w:ascii="Arial" w:hAnsi="Arial" w:cs="Arial"/>
                <w:b/>
                <w:color w:val="262626"/>
                <w:sz w:val="24"/>
                <w:szCs w:val="24"/>
              </w:rPr>
            </w:pPr>
            <w:r w:rsidRPr="00B06308">
              <w:rPr>
                <w:rFonts w:ascii="Arial" w:hAnsi="Arial" w:cs="Arial"/>
                <w:b/>
                <w:color w:val="262626"/>
                <w:sz w:val="24"/>
                <w:szCs w:val="24"/>
              </w:rPr>
              <w:t>TERMOS DA</w:t>
            </w:r>
            <w:r w:rsidR="00E35F7C">
              <w:rPr>
                <w:rFonts w:ascii="Arial" w:hAnsi="Arial" w:cs="Arial"/>
                <w:b/>
                <w:color w:val="262626"/>
                <w:sz w:val="24"/>
                <w:szCs w:val="24"/>
              </w:rPr>
              <w:t>S</w:t>
            </w:r>
            <w:r w:rsidRPr="00B06308">
              <w:rPr>
                <w:rFonts w:ascii="Arial" w:hAnsi="Arial" w:cs="Arial"/>
                <w:b/>
                <w:color w:val="262626"/>
                <w:sz w:val="24"/>
                <w:szCs w:val="24"/>
              </w:rPr>
              <w:t xml:space="preserve"> DECLARAÇ</w:t>
            </w:r>
            <w:r w:rsidR="00E35F7C">
              <w:rPr>
                <w:rFonts w:ascii="Arial" w:hAnsi="Arial" w:cs="Arial"/>
                <w:b/>
                <w:color w:val="262626"/>
                <w:sz w:val="24"/>
                <w:szCs w:val="24"/>
              </w:rPr>
              <w:t>ÕES</w:t>
            </w:r>
          </w:p>
        </w:tc>
        <w:tc>
          <w:tcPr>
            <w:tcW w:w="1559" w:type="dxa"/>
          </w:tcPr>
          <w:p w:rsidR="00162069" w:rsidRPr="00B06308" w:rsidRDefault="00162069" w:rsidP="004B320D">
            <w:pPr>
              <w:pStyle w:val="Textodenotaderodap"/>
              <w:jc w:val="center"/>
              <w:rPr>
                <w:rFonts w:ascii="Arial" w:hAnsi="Arial" w:cs="Arial"/>
                <w:color w:val="262626"/>
                <w:sz w:val="24"/>
                <w:szCs w:val="24"/>
              </w:rPr>
            </w:pPr>
            <w:r w:rsidRPr="00B06308">
              <w:rPr>
                <w:rFonts w:ascii="Arial" w:hAnsi="Arial" w:cs="Arial"/>
                <w:color w:val="262626"/>
                <w:sz w:val="24"/>
                <w:szCs w:val="24"/>
              </w:rPr>
              <w:t xml:space="preserve">Rubrica </w:t>
            </w:r>
          </w:p>
        </w:tc>
      </w:tr>
      <w:tr w:rsidR="00162069" w:rsidRPr="00B06308" w:rsidTr="004B320D">
        <w:tc>
          <w:tcPr>
            <w:tcW w:w="8931" w:type="dxa"/>
          </w:tcPr>
          <w:p w:rsidR="00162069" w:rsidRPr="00B06308" w:rsidRDefault="00162069" w:rsidP="006651EE">
            <w:pPr>
              <w:pStyle w:val="Textodenotaderodap"/>
              <w:jc w:val="both"/>
              <w:rPr>
                <w:rFonts w:ascii="Arial" w:hAnsi="Arial" w:cs="Arial"/>
                <w:color w:val="262626"/>
                <w:sz w:val="24"/>
                <w:szCs w:val="24"/>
              </w:rPr>
            </w:pPr>
            <w:r w:rsidRPr="00B06308">
              <w:rPr>
                <w:rFonts w:ascii="Arial" w:hAnsi="Arial" w:cs="Arial"/>
                <w:sz w:val="24"/>
                <w:szCs w:val="24"/>
              </w:rPr>
              <w:t xml:space="preserve">Não fui destituído ou perdi o mandato de presidente do </w:t>
            </w:r>
            <w:proofErr w:type="spellStart"/>
            <w:r w:rsidRPr="00B06308">
              <w:rPr>
                <w:rFonts w:ascii="Arial" w:hAnsi="Arial" w:cs="Arial"/>
                <w:sz w:val="24"/>
                <w:szCs w:val="24"/>
              </w:rPr>
              <w:t>Confea</w:t>
            </w:r>
            <w:proofErr w:type="spellEnd"/>
            <w:r w:rsidRPr="00B06308">
              <w:rPr>
                <w:rFonts w:ascii="Arial" w:hAnsi="Arial" w:cs="Arial"/>
                <w:sz w:val="24"/>
                <w:szCs w:val="24"/>
              </w:rPr>
              <w:t xml:space="preserve">, de </w:t>
            </w:r>
            <w:proofErr w:type="gramStart"/>
            <w:r w:rsidRPr="00B06308">
              <w:rPr>
                <w:rFonts w:ascii="Arial" w:hAnsi="Arial" w:cs="Arial"/>
                <w:sz w:val="24"/>
                <w:szCs w:val="24"/>
              </w:rPr>
              <w:t>Crea</w:t>
            </w:r>
            <w:proofErr w:type="gramEnd"/>
            <w:r w:rsidRPr="00B06308">
              <w:rPr>
                <w:rFonts w:ascii="Arial" w:hAnsi="Arial" w:cs="Arial"/>
                <w:sz w:val="24"/>
                <w:szCs w:val="24"/>
              </w:rPr>
              <w:t xml:space="preserve">, de conselheiro </w:t>
            </w:r>
            <w:r w:rsidRPr="008E2E95">
              <w:rPr>
                <w:rFonts w:ascii="Arial" w:hAnsi="Arial" w:cs="Arial"/>
                <w:sz w:val="24"/>
                <w:szCs w:val="24"/>
              </w:rPr>
              <w:t>federal ou regional ou de diretor-executiv</w:t>
            </w:r>
            <w:r w:rsidRPr="006651EE">
              <w:rPr>
                <w:rFonts w:ascii="Arial" w:hAnsi="Arial" w:cs="Arial"/>
                <w:sz w:val="24"/>
                <w:szCs w:val="24"/>
              </w:rPr>
              <w:t xml:space="preserve">o da Mútua, inclusive por excessivo número de faltas às sessões ou às reuniões, nos termos do art. 50 da Lei nº 5.194, de 1966 (atendimento ao item “4” do Anexo II - </w:t>
            </w:r>
            <w:r w:rsidR="006651EE" w:rsidRPr="006651EE">
              <w:rPr>
                <w:rFonts w:ascii="Arial" w:hAnsi="Arial" w:cs="Arial"/>
                <w:sz w:val="24"/>
                <w:szCs w:val="24"/>
              </w:rPr>
              <w:t>OFÍCIOS Nº 334, e 336 a 340/2020/PRES/CREA-RO</w:t>
            </w:r>
            <w:r w:rsidRPr="006651EE">
              <w:rPr>
                <w:rFonts w:ascii="Arial" w:hAnsi="Arial" w:cs="Arial"/>
                <w:sz w:val="24"/>
                <w:szCs w:val="24"/>
              </w:rPr>
              <w:t>)</w:t>
            </w:r>
            <w:r w:rsidRPr="008E2E95">
              <w:rPr>
                <w:rFonts w:ascii="Arial" w:hAnsi="Arial" w:cs="Arial"/>
                <w:sz w:val="24"/>
                <w:szCs w:val="24"/>
              </w:rPr>
              <w:t>;</w:t>
            </w:r>
          </w:p>
        </w:tc>
        <w:tc>
          <w:tcPr>
            <w:tcW w:w="1559" w:type="dxa"/>
          </w:tcPr>
          <w:p w:rsidR="00162069" w:rsidRPr="00B06308" w:rsidRDefault="00162069" w:rsidP="004B320D">
            <w:pPr>
              <w:pStyle w:val="Textodenotaderodap"/>
              <w:jc w:val="both"/>
              <w:rPr>
                <w:rFonts w:ascii="Arial" w:hAnsi="Arial" w:cs="Arial"/>
                <w:color w:val="262626"/>
                <w:sz w:val="24"/>
                <w:szCs w:val="24"/>
              </w:rPr>
            </w:pPr>
          </w:p>
        </w:tc>
      </w:tr>
      <w:tr w:rsidR="00162069" w:rsidRPr="00B06308" w:rsidTr="004B320D">
        <w:tc>
          <w:tcPr>
            <w:tcW w:w="8931" w:type="dxa"/>
          </w:tcPr>
          <w:p w:rsidR="00162069" w:rsidRPr="00EC0BFB" w:rsidRDefault="00162069" w:rsidP="004B320D">
            <w:pPr>
              <w:pStyle w:val="Textodenotaderodap"/>
              <w:jc w:val="both"/>
              <w:rPr>
                <w:rFonts w:ascii="Arial" w:hAnsi="Arial" w:cs="Arial"/>
                <w:sz w:val="8"/>
                <w:szCs w:val="8"/>
              </w:rPr>
            </w:pPr>
          </w:p>
          <w:p w:rsidR="00162069" w:rsidRPr="00B06308" w:rsidRDefault="00162069" w:rsidP="006651EE">
            <w:pPr>
              <w:pStyle w:val="Textodenotaderodap"/>
              <w:jc w:val="both"/>
              <w:rPr>
                <w:rFonts w:ascii="Arial" w:hAnsi="Arial" w:cs="Arial"/>
                <w:color w:val="262626"/>
                <w:sz w:val="24"/>
                <w:szCs w:val="24"/>
              </w:rPr>
            </w:pPr>
            <w:r w:rsidRPr="00B06308">
              <w:rPr>
                <w:rFonts w:ascii="Arial" w:hAnsi="Arial" w:cs="Arial"/>
                <w:sz w:val="24"/>
                <w:szCs w:val="24"/>
              </w:rPr>
              <w:t xml:space="preserve">Estou em pleno gozo de minha capacidade civil, bem como não sou insolvente ou responsável pela falência de pessoa jurídica, estando apto nos termos da lei e das normas vigentes do sistema </w:t>
            </w:r>
            <w:proofErr w:type="spellStart"/>
            <w:r w:rsidRPr="00B06308">
              <w:rPr>
                <w:rFonts w:ascii="Arial" w:hAnsi="Arial" w:cs="Arial"/>
                <w:sz w:val="24"/>
                <w:szCs w:val="24"/>
              </w:rPr>
              <w:t>Confea</w:t>
            </w:r>
            <w:proofErr w:type="spellEnd"/>
            <w:r w:rsidRPr="00B06308">
              <w:rPr>
                <w:rFonts w:ascii="Arial" w:hAnsi="Arial" w:cs="Arial"/>
                <w:sz w:val="24"/>
                <w:szCs w:val="24"/>
              </w:rPr>
              <w:t>/</w:t>
            </w:r>
            <w:proofErr w:type="gramStart"/>
            <w:r w:rsidRPr="00B06308">
              <w:rPr>
                <w:rFonts w:ascii="Arial" w:hAnsi="Arial" w:cs="Arial"/>
                <w:sz w:val="24"/>
                <w:szCs w:val="24"/>
              </w:rPr>
              <w:t>Crea</w:t>
            </w:r>
            <w:proofErr w:type="gramEnd"/>
            <w:r w:rsidRPr="00B06308">
              <w:rPr>
                <w:rFonts w:ascii="Arial" w:hAnsi="Arial" w:cs="Arial"/>
                <w:sz w:val="24"/>
                <w:szCs w:val="24"/>
              </w:rPr>
              <w:t xml:space="preserve"> par</w:t>
            </w:r>
            <w:r w:rsidRPr="008B0A89">
              <w:rPr>
                <w:rFonts w:ascii="Arial" w:hAnsi="Arial" w:cs="Arial"/>
                <w:sz w:val="24"/>
                <w:szCs w:val="24"/>
              </w:rPr>
              <w:t xml:space="preserve">a o exercício da função de Conselheiro Regional do </w:t>
            </w:r>
            <w:proofErr w:type="spellStart"/>
            <w:r w:rsidRPr="008B0A89">
              <w:rPr>
                <w:rFonts w:ascii="Arial" w:hAnsi="Arial" w:cs="Arial"/>
                <w:sz w:val="24"/>
                <w:szCs w:val="24"/>
              </w:rPr>
              <w:t>Crea-RO</w:t>
            </w:r>
            <w:proofErr w:type="spellEnd"/>
            <w:r w:rsidRPr="008B0A89">
              <w:rPr>
                <w:rFonts w:ascii="Arial" w:hAnsi="Arial" w:cs="Arial"/>
                <w:sz w:val="24"/>
                <w:szCs w:val="24"/>
              </w:rPr>
              <w:t xml:space="preserve">. (atendimento aos </w:t>
            </w:r>
            <w:r w:rsidRPr="008B0A89">
              <w:rPr>
                <w:rFonts w:ascii="Arial" w:hAnsi="Arial" w:cs="Arial"/>
                <w:b/>
                <w:sz w:val="24"/>
                <w:szCs w:val="24"/>
              </w:rPr>
              <w:t>itens “5”, “6” e “7”</w:t>
            </w:r>
            <w:r w:rsidRPr="008B0A89">
              <w:rPr>
                <w:rFonts w:ascii="Arial" w:hAnsi="Arial" w:cs="Arial"/>
                <w:sz w:val="24"/>
                <w:szCs w:val="24"/>
              </w:rPr>
              <w:t xml:space="preserve"> do Anexo II - </w:t>
            </w:r>
            <w:r w:rsidR="006651EE" w:rsidRPr="006651EE">
              <w:rPr>
                <w:rFonts w:ascii="Arial" w:hAnsi="Arial" w:cs="Arial"/>
                <w:sz w:val="24"/>
                <w:szCs w:val="24"/>
              </w:rPr>
              <w:t>OFÍCIOS Nº 334, e 336 a 340/2020/PRES/CREA-RO</w:t>
            </w:r>
            <w:proofErr w:type="gramStart"/>
            <w:r w:rsidRPr="008B0A89">
              <w:rPr>
                <w:rFonts w:ascii="Arial" w:hAnsi="Arial" w:cs="Arial"/>
                <w:sz w:val="24"/>
                <w:szCs w:val="24"/>
              </w:rPr>
              <w:t>)</w:t>
            </w:r>
            <w:proofErr w:type="gramEnd"/>
          </w:p>
        </w:tc>
        <w:tc>
          <w:tcPr>
            <w:tcW w:w="1559" w:type="dxa"/>
          </w:tcPr>
          <w:p w:rsidR="00162069" w:rsidRPr="00B06308" w:rsidRDefault="00162069" w:rsidP="004B320D">
            <w:pPr>
              <w:pStyle w:val="Textodenotaderodap"/>
              <w:jc w:val="both"/>
              <w:rPr>
                <w:rFonts w:ascii="Arial" w:hAnsi="Arial" w:cs="Arial"/>
                <w:color w:val="262626"/>
                <w:sz w:val="24"/>
                <w:szCs w:val="24"/>
              </w:rPr>
            </w:pPr>
          </w:p>
        </w:tc>
      </w:tr>
      <w:tr w:rsidR="00162069" w:rsidRPr="00B06308" w:rsidTr="004B320D">
        <w:tc>
          <w:tcPr>
            <w:tcW w:w="8931" w:type="dxa"/>
          </w:tcPr>
          <w:p w:rsidR="00162069" w:rsidRPr="00EC0BFB" w:rsidRDefault="00162069" w:rsidP="004B320D">
            <w:pPr>
              <w:jc w:val="both"/>
              <w:rPr>
                <w:rFonts w:ascii="Arial" w:hAnsi="Arial" w:cs="Arial"/>
                <w:sz w:val="8"/>
                <w:szCs w:val="8"/>
              </w:rPr>
            </w:pPr>
          </w:p>
          <w:p w:rsidR="00162069" w:rsidRPr="00B06308" w:rsidRDefault="00162069" w:rsidP="004B320D">
            <w:pPr>
              <w:pStyle w:val="Textodenotaderodap"/>
              <w:jc w:val="both"/>
              <w:rPr>
                <w:rFonts w:ascii="Arial" w:hAnsi="Arial" w:cs="Arial"/>
                <w:sz w:val="24"/>
                <w:szCs w:val="24"/>
              </w:rPr>
            </w:pPr>
            <w:r w:rsidRPr="00B06308">
              <w:rPr>
                <w:rFonts w:ascii="Arial" w:hAnsi="Arial" w:cs="Arial"/>
                <w:sz w:val="24"/>
                <w:szCs w:val="24"/>
              </w:rPr>
              <w:t>Não tenho contas relativas ao exercício de cargos ou funções públicas, inclusive em conselhos de fiscalização profissional ou na Mútua, rejeitadas por irregularidade insanável ou ato de improbidade administrativa, com decisão irrecorrível ao órgão competent</w:t>
            </w:r>
            <w:r w:rsidRPr="008B0A89">
              <w:rPr>
                <w:rFonts w:ascii="Arial" w:hAnsi="Arial" w:cs="Arial"/>
                <w:sz w:val="24"/>
                <w:szCs w:val="24"/>
              </w:rPr>
              <w:t xml:space="preserve">e, nos últimos cinco anos, contados a partir da decisão transitada em julgado. (atendimento ao </w:t>
            </w:r>
            <w:r w:rsidRPr="008B0A89">
              <w:rPr>
                <w:rFonts w:ascii="Arial" w:hAnsi="Arial" w:cs="Arial"/>
                <w:b/>
                <w:sz w:val="24"/>
                <w:szCs w:val="24"/>
              </w:rPr>
              <w:t>item “8”</w:t>
            </w:r>
            <w:r w:rsidRPr="008B0A89">
              <w:rPr>
                <w:rFonts w:ascii="Arial" w:hAnsi="Arial" w:cs="Arial"/>
                <w:sz w:val="24"/>
                <w:szCs w:val="24"/>
              </w:rPr>
              <w:t xml:space="preserve"> do Anexo II - </w:t>
            </w:r>
            <w:r w:rsidR="001A7EE9" w:rsidRPr="006651EE">
              <w:rPr>
                <w:rFonts w:ascii="Arial" w:hAnsi="Arial" w:cs="Arial"/>
                <w:sz w:val="24"/>
                <w:szCs w:val="24"/>
              </w:rPr>
              <w:t>OFÍCIOS Nº 334, e 336 a 340/2020/PRES/CREA-RO</w:t>
            </w:r>
            <w:proofErr w:type="gramStart"/>
            <w:r w:rsidRPr="008B0A89">
              <w:rPr>
                <w:rFonts w:ascii="Arial" w:hAnsi="Arial" w:cs="Arial"/>
                <w:sz w:val="24"/>
                <w:szCs w:val="24"/>
              </w:rPr>
              <w:t>)</w:t>
            </w:r>
            <w:bookmarkStart w:id="0" w:name="_GoBack"/>
            <w:bookmarkEnd w:id="0"/>
            <w:proofErr w:type="gramEnd"/>
          </w:p>
          <w:p w:rsidR="00162069" w:rsidRPr="00B927B8" w:rsidRDefault="00162069" w:rsidP="004B320D">
            <w:pPr>
              <w:pStyle w:val="Textodenotaderodap"/>
              <w:jc w:val="both"/>
              <w:rPr>
                <w:rFonts w:ascii="Arial" w:hAnsi="Arial" w:cs="Arial"/>
                <w:color w:val="262626"/>
                <w:sz w:val="8"/>
                <w:szCs w:val="8"/>
              </w:rPr>
            </w:pPr>
          </w:p>
        </w:tc>
        <w:tc>
          <w:tcPr>
            <w:tcW w:w="1559" w:type="dxa"/>
          </w:tcPr>
          <w:p w:rsidR="00162069" w:rsidRPr="00B06308" w:rsidRDefault="00162069" w:rsidP="004B320D">
            <w:pPr>
              <w:pStyle w:val="Textodenotaderodap"/>
              <w:jc w:val="both"/>
              <w:rPr>
                <w:rFonts w:ascii="Arial" w:hAnsi="Arial" w:cs="Arial"/>
                <w:color w:val="262626"/>
                <w:sz w:val="24"/>
                <w:szCs w:val="24"/>
              </w:rPr>
            </w:pPr>
          </w:p>
        </w:tc>
      </w:tr>
      <w:tr w:rsidR="00162069" w:rsidRPr="00B06308" w:rsidTr="004B320D">
        <w:tc>
          <w:tcPr>
            <w:tcW w:w="8931" w:type="dxa"/>
          </w:tcPr>
          <w:p w:rsidR="00162069" w:rsidRPr="00B06308" w:rsidRDefault="00162069" w:rsidP="004B320D">
            <w:pPr>
              <w:jc w:val="both"/>
              <w:rPr>
                <w:rFonts w:ascii="Arial" w:hAnsi="Arial" w:cs="Arial"/>
                <w:color w:val="262626"/>
                <w:sz w:val="24"/>
                <w:szCs w:val="24"/>
              </w:rPr>
            </w:pPr>
            <w:r w:rsidRPr="00B06308">
              <w:rPr>
                <w:rFonts w:ascii="Arial" w:hAnsi="Arial" w:cs="Arial"/>
                <w:sz w:val="24"/>
                <w:szCs w:val="24"/>
              </w:rPr>
              <w:t xml:space="preserve">Não fui declarado administrador ímprobo pelo </w:t>
            </w:r>
            <w:proofErr w:type="spellStart"/>
            <w:r w:rsidRPr="00B06308">
              <w:rPr>
                <w:rFonts w:ascii="Arial" w:hAnsi="Arial" w:cs="Arial"/>
                <w:sz w:val="24"/>
                <w:szCs w:val="24"/>
              </w:rPr>
              <w:t>Confea</w:t>
            </w:r>
            <w:proofErr w:type="spellEnd"/>
            <w:r w:rsidRPr="00B06308">
              <w:rPr>
                <w:rFonts w:ascii="Arial" w:hAnsi="Arial" w:cs="Arial"/>
                <w:sz w:val="24"/>
                <w:szCs w:val="24"/>
              </w:rPr>
              <w:t xml:space="preserve">, pelo </w:t>
            </w:r>
            <w:proofErr w:type="gramStart"/>
            <w:r w:rsidRPr="00B06308">
              <w:rPr>
                <w:rFonts w:ascii="Arial" w:hAnsi="Arial" w:cs="Arial"/>
                <w:sz w:val="24"/>
                <w:szCs w:val="24"/>
              </w:rPr>
              <w:t>Crea</w:t>
            </w:r>
            <w:proofErr w:type="gramEnd"/>
            <w:r w:rsidRPr="00B06308">
              <w:rPr>
                <w:rFonts w:ascii="Arial" w:hAnsi="Arial" w:cs="Arial"/>
                <w:sz w:val="24"/>
                <w:szCs w:val="24"/>
              </w:rPr>
              <w:t xml:space="preserve"> ou pelo Tribunal de Contas da União - TCU, Tribunal de Contas do Estado – TCE, Tribunal de Contas do Distrito Federal – TC-DF ou Tribunal de Contas do Município – TCM, em qualquer cargo ou função nos últim</w:t>
            </w:r>
            <w:r w:rsidRPr="008B0A89">
              <w:rPr>
                <w:rFonts w:ascii="Arial" w:hAnsi="Arial" w:cs="Arial"/>
                <w:sz w:val="24"/>
                <w:szCs w:val="24"/>
              </w:rPr>
              <w:t xml:space="preserve">os cinco anos, contados a partir da decisão transitada em julgado. (atendimento aos </w:t>
            </w:r>
            <w:r w:rsidRPr="008B0A89">
              <w:rPr>
                <w:rFonts w:ascii="Arial" w:hAnsi="Arial" w:cs="Arial"/>
                <w:b/>
                <w:sz w:val="24"/>
                <w:szCs w:val="24"/>
              </w:rPr>
              <w:t>itens “3” e “9”</w:t>
            </w:r>
            <w:r w:rsidRPr="008B0A89">
              <w:rPr>
                <w:rFonts w:ascii="Arial" w:hAnsi="Arial" w:cs="Arial"/>
                <w:sz w:val="24"/>
                <w:szCs w:val="24"/>
              </w:rPr>
              <w:t xml:space="preserve"> do Anexo II - </w:t>
            </w:r>
            <w:r w:rsidR="003F52D0" w:rsidRPr="006651EE">
              <w:rPr>
                <w:rFonts w:ascii="Arial" w:hAnsi="Arial" w:cs="Arial"/>
                <w:sz w:val="24"/>
                <w:szCs w:val="24"/>
              </w:rPr>
              <w:t>OFÍCIOS Nº 334, e 336 a 340/2020/PRES/CREA-RO</w:t>
            </w:r>
            <w:proofErr w:type="gramStart"/>
            <w:r w:rsidRPr="008B0A89">
              <w:rPr>
                <w:rFonts w:ascii="Arial" w:hAnsi="Arial" w:cs="Arial"/>
                <w:sz w:val="24"/>
                <w:szCs w:val="24"/>
              </w:rPr>
              <w:t>)</w:t>
            </w:r>
            <w:proofErr w:type="gramEnd"/>
          </w:p>
        </w:tc>
        <w:tc>
          <w:tcPr>
            <w:tcW w:w="1559" w:type="dxa"/>
          </w:tcPr>
          <w:p w:rsidR="00162069" w:rsidRPr="00B06308" w:rsidRDefault="00162069" w:rsidP="004B320D">
            <w:pPr>
              <w:pStyle w:val="Textodenotaderodap"/>
              <w:jc w:val="both"/>
              <w:rPr>
                <w:rFonts w:ascii="Arial" w:hAnsi="Arial" w:cs="Arial"/>
                <w:color w:val="262626"/>
                <w:sz w:val="24"/>
                <w:szCs w:val="24"/>
              </w:rPr>
            </w:pPr>
          </w:p>
        </w:tc>
      </w:tr>
      <w:tr w:rsidR="00162069" w:rsidRPr="00B06308" w:rsidTr="004B320D">
        <w:tc>
          <w:tcPr>
            <w:tcW w:w="8931" w:type="dxa"/>
          </w:tcPr>
          <w:p w:rsidR="00162069" w:rsidRPr="00B927B8" w:rsidRDefault="00162069" w:rsidP="004B320D">
            <w:pPr>
              <w:pStyle w:val="Textodenotaderodap"/>
              <w:jc w:val="both"/>
              <w:rPr>
                <w:rFonts w:ascii="Arial" w:hAnsi="Arial" w:cs="Arial"/>
                <w:color w:val="262626"/>
                <w:sz w:val="8"/>
                <w:szCs w:val="8"/>
              </w:rPr>
            </w:pPr>
          </w:p>
          <w:p w:rsidR="00162069" w:rsidRPr="00EC67DA" w:rsidRDefault="00162069" w:rsidP="004B320D">
            <w:pPr>
              <w:pStyle w:val="Textodenotaderodap"/>
              <w:jc w:val="both"/>
              <w:rPr>
                <w:rFonts w:ascii="Arial" w:hAnsi="Arial" w:cs="Arial"/>
                <w:sz w:val="24"/>
                <w:szCs w:val="24"/>
              </w:rPr>
            </w:pPr>
            <w:r w:rsidRPr="00B06308">
              <w:rPr>
                <w:rFonts w:ascii="Arial" w:hAnsi="Arial" w:cs="Arial"/>
                <w:sz w:val="24"/>
                <w:szCs w:val="24"/>
              </w:rPr>
              <w:t xml:space="preserve">Não renunciei mandato no </w:t>
            </w:r>
            <w:proofErr w:type="spellStart"/>
            <w:r w:rsidRPr="00B06308">
              <w:rPr>
                <w:rFonts w:ascii="Arial" w:hAnsi="Arial" w:cs="Arial"/>
                <w:sz w:val="24"/>
                <w:szCs w:val="24"/>
              </w:rPr>
              <w:t>Confea</w:t>
            </w:r>
            <w:proofErr w:type="spellEnd"/>
            <w:r w:rsidRPr="00B06308">
              <w:rPr>
                <w:rFonts w:ascii="Arial" w:hAnsi="Arial" w:cs="Arial"/>
                <w:sz w:val="24"/>
                <w:szCs w:val="24"/>
              </w:rPr>
              <w:t xml:space="preserve">, no </w:t>
            </w:r>
            <w:proofErr w:type="gramStart"/>
            <w:r w:rsidRPr="00B06308">
              <w:rPr>
                <w:rFonts w:ascii="Arial" w:hAnsi="Arial" w:cs="Arial"/>
                <w:sz w:val="24"/>
                <w:szCs w:val="24"/>
              </w:rPr>
              <w:t>Crea</w:t>
            </w:r>
            <w:proofErr w:type="gramEnd"/>
            <w:r w:rsidRPr="00B06308">
              <w:rPr>
                <w:rFonts w:ascii="Arial" w:hAnsi="Arial" w:cs="Arial"/>
                <w:sz w:val="24"/>
                <w:szCs w:val="24"/>
              </w:rPr>
              <w:t xml:space="preserve"> ou na Mútua, sem justificativa aceita pelo Plenário do </w:t>
            </w:r>
            <w:proofErr w:type="spellStart"/>
            <w:r w:rsidRPr="00B06308">
              <w:rPr>
                <w:rFonts w:ascii="Arial" w:hAnsi="Arial" w:cs="Arial"/>
                <w:sz w:val="24"/>
                <w:szCs w:val="24"/>
              </w:rPr>
              <w:t>Confea</w:t>
            </w:r>
            <w:proofErr w:type="spellEnd"/>
            <w:r w:rsidRPr="00B06308">
              <w:rPr>
                <w:rFonts w:ascii="Arial" w:hAnsi="Arial" w:cs="Arial"/>
                <w:sz w:val="24"/>
                <w:szCs w:val="24"/>
              </w:rPr>
              <w:t xml:space="preserve"> ou do Crea, ou pela Diretoria da Mútua, resp</w:t>
            </w:r>
            <w:r w:rsidRPr="00EC67DA">
              <w:rPr>
                <w:rFonts w:ascii="Arial" w:hAnsi="Arial" w:cs="Arial"/>
                <w:sz w:val="24"/>
                <w:szCs w:val="24"/>
              </w:rPr>
              <w:t>ectivamente, nos últimos cinco anos.</w:t>
            </w:r>
          </w:p>
          <w:p w:rsidR="00162069" w:rsidRPr="00B06308" w:rsidRDefault="00162069" w:rsidP="004B320D">
            <w:pPr>
              <w:pStyle w:val="Textodenotaderodap"/>
              <w:jc w:val="both"/>
              <w:rPr>
                <w:rFonts w:ascii="Arial" w:hAnsi="Arial" w:cs="Arial"/>
                <w:color w:val="262626"/>
                <w:sz w:val="24"/>
                <w:szCs w:val="24"/>
              </w:rPr>
            </w:pPr>
            <w:r w:rsidRPr="00EC67DA">
              <w:rPr>
                <w:rFonts w:ascii="Arial" w:hAnsi="Arial" w:cs="Arial"/>
                <w:sz w:val="24"/>
                <w:szCs w:val="24"/>
              </w:rPr>
              <w:t xml:space="preserve">(atendimento ao </w:t>
            </w:r>
            <w:r w:rsidRPr="00EC67DA">
              <w:rPr>
                <w:rFonts w:ascii="Arial" w:hAnsi="Arial" w:cs="Arial"/>
                <w:b/>
                <w:sz w:val="24"/>
                <w:szCs w:val="24"/>
              </w:rPr>
              <w:t>item “10”</w:t>
            </w:r>
            <w:r w:rsidRPr="00EC67DA">
              <w:rPr>
                <w:rFonts w:ascii="Arial" w:hAnsi="Arial" w:cs="Arial"/>
                <w:sz w:val="24"/>
                <w:szCs w:val="24"/>
              </w:rPr>
              <w:t xml:space="preserve"> do Anexo II - </w:t>
            </w:r>
            <w:r w:rsidR="006D6266" w:rsidRPr="006651EE">
              <w:rPr>
                <w:rFonts w:ascii="Arial" w:hAnsi="Arial" w:cs="Arial"/>
                <w:sz w:val="24"/>
                <w:szCs w:val="24"/>
              </w:rPr>
              <w:t>OFÍCIOS Nº 334, e 336 a 340/2020/PRES/CREA-RO</w:t>
            </w:r>
            <w:proofErr w:type="gramStart"/>
            <w:r w:rsidRPr="00EC67DA">
              <w:rPr>
                <w:rFonts w:ascii="Arial" w:hAnsi="Arial" w:cs="Arial"/>
                <w:sz w:val="24"/>
                <w:szCs w:val="24"/>
              </w:rPr>
              <w:t>)</w:t>
            </w:r>
            <w:proofErr w:type="gramEnd"/>
          </w:p>
        </w:tc>
        <w:tc>
          <w:tcPr>
            <w:tcW w:w="1559" w:type="dxa"/>
          </w:tcPr>
          <w:p w:rsidR="00162069" w:rsidRPr="00B06308" w:rsidRDefault="00162069" w:rsidP="004B320D">
            <w:pPr>
              <w:pStyle w:val="Textodenotaderodap"/>
              <w:jc w:val="both"/>
              <w:rPr>
                <w:rFonts w:ascii="Arial" w:hAnsi="Arial" w:cs="Arial"/>
                <w:color w:val="262626"/>
                <w:sz w:val="24"/>
                <w:szCs w:val="24"/>
              </w:rPr>
            </w:pPr>
          </w:p>
        </w:tc>
      </w:tr>
      <w:tr w:rsidR="00162069" w:rsidRPr="00B06308" w:rsidTr="004B320D">
        <w:tc>
          <w:tcPr>
            <w:tcW w:w="8931" w:type="dxa"/>
          </w:tcPr>
          <w:p w:rsidR="00162069" w:rsidRPr="00B06308" w:rsidRDefault="00162069" w:rsidP="004B320D">
            <w:pPr>
              <w:pStyle w:val="Textodenotaderodap"/>
              <w:jc w:val="both"/>
              <w:rPr>
                <w:rFonts w:ascii="Arial" w:hAnsi="Arial" w:cs="Arial"/>
                <w:color w:val="262626"/>
                <w:sz w:val="24"/>
                <w:szCs w:val="24"/>
              </w:rPr>
            </w:pPr>
            <w:r w:rsidRPr="00B06308">
              <w:rPr>
                <w:rFonts w:ascii="Arial" w:hAnsi="Arial" w:cs="Arial"/>
                <w:sz w:val="24"/>
                <w:szCs w:val="24"/>
              </w:rPr>
              <w:t xml:space="preserve">Não estou em exercício de mandato ou cargo, emprego ou função no </w:t>
            </w:r>
            <w:proofErr w:type="spellStart"/>
            <w:r w:rsidRPr="00B06308">
              <w:rPr>
                <w:rFonts w:ascii="Arial" w:hAnsi="Arial" w:cs="Arial"/>
                <w:sz w:val="24"/>
                <w:szCs w:val="24"/>
              </w:rPr>
              <w:t>Confea</w:t>
            </w:r>
            <w:proofErr w:type="spellEnd"/>
            <w:r w:rsidRPr="00B06308">
              <w:rPr>
                <w:rFonts w:ascii="Arial" w:hAnsi="Arial" w:cs="Arial"/>
                <w:sz w:val="24"/>
                <w:szCs w:val="24"/>
              </w:rPr>
              <w:t xml:space="preserve">, no </w:t>
            </w:r>
            <w:proofErr w:type="gramStart"/>
            <w:r w:rsidRPr="00B06308">
              <w:rPr>
                <w:rFonts w:ascii="Arial" w:hAnsi="Arial" w:cs="Arial"/>
                <w:sz w:val="24"/>
                <w:szCs w:val="24"/>
              </w:rPr>
              <w:t>Crea</w:t>
            </w:r>
            <w:proofErr w:type="gramEnd"/>
            <w:r w:rsidRPr="00B06308">
              <w:rPr>
                <w:rFonts w:ascii="Arial" w:hAnsi="Arial" w:cs="Arial"/>
                <w:sz w:val="24"/>
                <w:szCs w:val="24"/>
              </w:rPr>
              <w:t xml:space="preserve"> ou na Mútua. (atendimento ao inciso VIII, do artigo 23, da Resolução n.º 1.071/2015, do </w:t>
            </w:r>
            <w:proofErr w:type="spellStart"/>
            <w:r w:rsidRPr="00B06308">
              <w:rPr>
                <w:rFonts w:ascii="Arial" w:hAnsi="Arial" w:cs="Arial"/>
                <w:sz w:val="24"/>
                <w:szCs w:val="24"/>
              </w:rPr>
              <w:t>Confea</w:t>
            </w:r>
            <w:proofErr w:type="spellEnd"/>
            <w:proofErr w:type="gramStart"/>
            <w:r w:rsidRPr="00B06308">
              <w:rPr>
                <w:rFonts w:ascii="Arial" w:hAnsi="Arial" w:cs="Arial"/>
                <w:sz w:val="24"/>
                <w:szCs w:val="24"/>
              </w:rPr>
              <w:t>)</w:t>
            </w:r>
            <w:proofErr w:type="gramEnd"/>
          </w:p>
        </w:tc>
        <w:tc>
          <w:tcPr>
            <w:tcW w:w="1559" w:type="dxa"/>
          </w:tcPr>
          <w:p w:rsidR="00162069" w:rsidRPr="00B06308" w:rsidRDefault="00162069" w:rsidP="004B320D">
            <w:pPr>
              <w:pStyle w:val="Textodenotaderodap"/>
              <w:jc w:val="both"/>
              <w:rPr>
                <w:rFonts w:ascii="Arial" w:hAnsi="Arial" w:cs="Arial"/>
                <w:color w:val="262626"/>
                <w:sz w:val="24"/>
                <w:szCs w:val="24"/>
              </w:rPr>
            </w:pPr>
          </w:p>
        </w:tc>
      </w:tr>
    </w:tbl>
    <w:p w:rsidR="00162069" w:rsidRPr="00B06308" w:rsidRDefault="00162069" w:rsidP="00162069">
      <w:pPr>
        <w:pStyle w:val="Rodap"/>
        <w:tabs>
          <w:tab w:val="clear" w:pos="4419"/>
          <w:tab w:val="clear" w:pos="8838"/>
        </w:tabs>
        <w:rPr>
          <w:rFonts w:ascii="Arial" w:hAnsi="Arial" w:cs="Arial"/>
          <w:sz w:val="24"/>
          <w:szCs w:val="24"/>
        </w:rPr>
      </w:pPr>
      <w:r w:rsidRPr="00B06308">
        <w:rPr>
          <w:rFonts w:ascii="Arial" w:hAnsi="Arial" w:cs="Arial"/>
          <w:sz w:val="24"/>
          <w:szCs w:val="24"/>
        </w:rPr>
        <w:t>Pela expressão da verdade, firmo o presente.</w:t>
      </w:r>
    </w:p>
    <w:p w:rsidR="00162069" w:rsidRPr="00B06308" w:rsidRDefault="00162069" w:rsidP="00162069">
      <w:pPr>
        <w:pStyle w:val="Rodap"/>
        <w:tabs>
          <w:tab w:val="clear" w:pos="4419"/>
          <w:tab w:val="clear" w:pos="8838"/>
        </w:tabs>
        <w:rPr>
          <w:rFonts w:ascii="Arial" w:hAnsi="Arial" w:cs="Arial"/>
          <w:sz w:val="24"/>
          <w:szCs w:val="24"/>
        </w:rPr>
      </w:pPr>
    </w:p>
    <w:p w:rsidR="00162069" w:rsidRDefault="00162069" w:rsidP="00162069">
      <w:pPr>
        <w:pStyle w:val="Rodap"/>
        <w:tabs>
          <w:tab w:val="clear" w:pos="4419"/>
          <w:tab w:val="clear" w:pos="8838"/>
        </w:tabs>
        <w:rPr>
          <w:rFonts w:ascii="Arial" w:hAnsi="Arial" w:cs="Arial"/>
          <w:sz w:val="24"/>
          <w:szCs w:val="24"/>
        </w:rPr>
      </w:pPr>
      <w:r>
        <w:rPr>
          <w:rFonts w:ascii="Arial" w:hAnsi="Arial" w:cs="Arial"/>
          <w:sz w:val="24"/>
          <w:szCs w:val="24"/>
        </w:rPr>
        <w:t>(</w:t>
      </w:r>
      <w:r w:rsidRPr="00B06308">
        <w:rPr>
          <w:rFonts w:ascii="Arial" w:hAnsi="Arial" w:cs="Arial"/>
          <w:sz w:val="24"/>
          <w:szCs w:val="24"/>
        </w:rPr>
        <w:t>Local</w:t>
      </w:r>
      <w:proofErr w:type="gramStart"/>
      <w:r>
        <w:rPr>
          <w:rFonts w:ascii="Arial" w:hAnsi="Arial" w:cs="Arial"/>
          <w:sz w:val="24"/>
          <w:szCs w:val="24"/>
        </w:rPr>
        <w:t>)</w:t>
      </w:r>
      <w:proofErr w:type="gramEnd"/>
      <w:r>
        <w:rPr>
          <w:rFonts w:ascii="Arial" w:hAnsi="Arial" w:cs="Arial"/>
          <w:sz w:val="24"/>
          <w:szCs w:val="24"/>
        </w:rPr>
        <w:t>_____________________</w:t>
      </w:r>
      <w:r w:rsidRPr="00B06308">
        <w:rPr>
          <w:rFonts w:ascii="Arial" w:hAnsi="Arial" w:cs="Arial"/>
          <w:sz w:val="24"/>
          <w:szCs w:val="24"/>
        </w:rPr>
        <w:t xml:space="preserve">, </w:t>
      </w:r>
      <w:r>
        <w:rPr>
          <w:rFonts w:ascii="Arial" w:hAnsi="Arial" w:cs="Arial"/>
          <w:sz w:val="24"/>
          <w:szCs w:val="24"/>
        </w:rPr>
        <w:t>(</w:t>
      </w:r>
      <w:r w:rsidRPr="00B06308">
        <w:rPr>
          <w:rFonts w:ascii="Arial" w:hAnsi="Arial" w:cs="Arial"/>
          <w:sz w:val="24"/>
          <w:szCs w:val="24"/>
        </w:rPr>
        <w:t>data</w:t>
      </w:r>
      <w:r>
        <w:rPr>
          <w:rFonts w:ascii="Arial" w:hAnsi="Arial" w:cs="Arial"/>
          <w:sz w:val="24"/>
          <w:szCs w:val="24"/>
        </w:rPr>
        <w:t>)__ de _____________________de 201_</w:t>
      </w:r>
      <w:r w:rsidRPr="00B06308">
        <w:rPr>
          <w:rFonts w:ascii="Arial" w:hAnsi="Arial" w:cs="Arial"/>
          <w:sz w:val="24"/>
          <w:szCs w:val="24"/>
        </w:rPr>
        <w:t>.</w:t>
      </w:r>
    </w:p>
    <w:p w:rsidR="00162069" w:rsidRPr="00B06308" w:rsidRDefault="00162069" w:rsidP="00162069">
      <w:pPr>
        <w:pStyle w:val="Rodap"/>
        <w:tabs>
          <w:tab w:val="clear" w:pos="4419"/>
          <w:tab w:val="clear" w:pos="8838"/>
        </w:tabs>
        <w:rPr>
          <w:rFonts w:ascii="Arial" w:hAnsi="Arial" w:cs="Arial"/>
          <w:sz w:val="24"/>
          <w:szCs w:val="24"/>
        </w:rPr>
      </w:pPr>
    </w:p>
    <w:p w:rsidR="00162069" w:rsidRPr="00B06308" w:rsidRDefault="00162069" w:rsidP="00162069">
      <w:pPr>
        <w:pStyle w:val="Rodap"/>
        <w:tabs>
          <w:tab w:val="clear" w:pos="4419"/>
          <w:tab w:val="clear" w:pos="8838"/>
        </w:tabs>
        <w:jc w:val="center"/>
        <w:rPr>
          <w:rFonts w:ascii="Arial" w:hAnsi="Arial" w:cs="Arial"/>
          <w:sz w:val="24"/>
          <w:szCs w:val="24"/>
        </w:rPr>
      </w:pPr>
      <w:r>
        <w:rPr>
          <w:rFonts w:ascii="Arial" w:hAnsi="Arial" w:cs="Arial"/>
          <w:sz w:val="24"/>
          <w:szCs w:val="24"/>
        </w:rPr>
        <w:t>_______________________________________________</w:t>
      </w:r>
    </w:p>
    <w:p w:rsidR="00162069" w:rsidRPr="00B06308" w:rsidRDefault="00162069" w:rsidP="00162069">
      <w:pPr>
        <w:widowControl w:val="0"/>
        <w:autoSpaceDE w:val="0"/>
        <w:autoSpaceDN w:val="0"/>
        <w:adjustRightInd w:val="0"/>
        <w:jc w:val="center"/>
        <w:rPr>
          <w:rFonts w:ascii="Arial" w:hAnsi="Arial" w:cs="Arial"/>
          <w:sz w:val="24"/>
          <w:szCs w:val="24"/>
        </w:rPr>
      </w:pPr>
      <w:r w:rsidRPr="00B06308">
        <w:rPr>
          <w:rFonts w:ascii="Arial" w:hAnsi="Arial" w:cs="Arial"/>
          <w:sz w:val="24"/>
          <w:szCs w:val="24"/>
        </w:rPr>
        <w:t>(Assinatura)</w:t>
      </w:r>
    </w:p>
    <w:p w:rsidR="001A0B79" w:rsidRPr="00B06308" w:rsidRDefault="000A34FB" w:rsidP="002434EE">
      <w:pPr>
        <w:widowControl w:val="0"/>
        <w:autoSpaceDE w:val="0"/>
        <w:autoSpaceDN w:val="0"/>
        <w:adjustRightInd w:val="0"/>
        <w:spacing w:before="40" w:after="40" w:line="276" w:lineRule="auto"/>
        <w:jc w:val="both"/>
        <w:rPr>
          <w:rFonts w:ascii="Arial" w:hAnsi="Arial" w:cs="Arial"/>
          <w:sz w:val="24"/>
          <w:szCs w:val="24"/>
        </w:rPr>
      </w:pPr>
      <w:r w:rsidRPr="00B06308">
        <w:rPr>
          <w:rFonts w:ascii="Arial" w:hAnsi="Arial" w:cs="Arial"/>
          <w:sz w:val="24"/>
          <w:szCs w:val="24"/>
        </w:rPr>
        <w:t xml:space="preserve">Nome </w:t>
      </w:r>
      <w:r>
        <w:rPr>
          <w:rFonts w:ascii="Arial" w:hAnsi="Arial" w:cs="Arial"/>
          <w:sz w:val="24"/>
          <w:szCs w:val="24"/>
        </w:rPr>
        <w:t>legível por extenso</w:t>
      </w:r>
      <w:r w:rsidRPr="00B06308">
        <w:rPr>
          <w:rFonts w:ascii="Arial" w:hAnsi="Arial" w:cs="Arial"/>
          <w:sz w:val="24"/>
          <w:szCs w:val="24"/>
        </w:rPr>
        <w:t>:</w:t>
      </w:r>
    </w:p>
    <w:p w:rsidR="005A4832" w:rsidRPr="00B06308" w:rsidRDefault="000A34FB" w:rsidP="002434EE">
      <w:pPr>
        <w:spacing w:before="40" w:after="40" w:line="276" w:lineRule="auto"/>
        <w:rPr>
          <w:rFonts w:ascii="Arial" w:hAnsi="Arial" w:cs="Arial"/>
          <w:sz w:val="24"/>
          <w:szCs w:val="24"/>
        </w:rPr>
      </w:pPr>
      <w:r>
        <w:rPr>
          <w:rFonts w:ascii="Arial" w:hAnsi="Arial" w:cs="Arial"/>
          <w:sz w:val="24"/>
          <w:szCs w:val="24"/>
        </w:rPr>
        <w:t>CPF:</w:t>
      </w:r>
    </w:p>
    <w:p w:rsidR="00BB2C2C" w:rsidRPr="00B06308" w:rsidRDefault="000A34FB" w:rsidP="002434EE">
      <w:pPr>
        <w:spacing w:before="40" w:after="40" w:line="276" w:lineRule="auto"/>
        <w:rPr>
          <w:rFonts w:ascii="Arial" w:hAnsi="Arial" w:cs="Arial"/>
          <w:sz w:val="24"/>
          <w:szCs w:val="24"/>
        </w:rPr>
      </w:pPr>
      <w:r>
        <w:rPr>
          <w:rFonts w:ascii="Arial" w:hAnsi="Arial" w:cs="Arial"/>
          <w:sz w:val="24"/>
          <w:szCs w:val="24"/>
        </w:rPr>
        <w:t>Registro profissional n.º</w:t>
      </w:r>
      <w:r w:rsidR="00BB2C2C" w:rsidRPr="00B06308">
        <w:rPr>
          <w:rFonts w:ascii="Arial" w:hAnsi="Arial" w:cs="Arial"/>
          <w:sz w:val="24"/>
          <w:szCs w:val="24"/>
        </w:rPr>
        <w:t>:</w:t>
      </w:r>
    </w:p>
    <w:sectPr w:rsidR="00BB2C2C" w:rsidRPr="00B06308" w:rsidSect="003F33BE">
      <w:footerReference w:type="even" r:id="rId9"/>
      <w:pgSz w:w="11907" w:h="16840" w:code="9"/>
      <w:pgMar w:top="567" w:right="708" w:bottom="426" w:left="851" w:header="284"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DA" w:rsidRDefault="00690CDA">
      <w:r>
        <w:separator/>
      </w:r>
    </w:p>
  </w:endnote>
  <w:endnote w:type="continuationSeparator" w:id="0">
    <w:p w:rsidR="00690CDA" w:rsidRDefault="0069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DEA" w:rsidRDefault="006448B6" w:rsidP="0018482D">
    <w:pPr>
      <w:pStyle w:val="Rodap"/>
      <w:framePr w:wrap="around" w:vAnchor="text" w:hAnchor="margin" w:xAlign="right" w:y="1"/>
      <w:rPr>
        <w:rStyle w:val="Nmerodepgina"/>
      </w:rPr>
    </w:pPr>
    <w:r>
      <w:rPr>
        <w:rStyle w:val="Nmerodepgina"/>
      </w:rPr>
      <w:fldChar w:fldCharType="begin"/>
    </w:r>
    <w:r w:rsidR="00DA3DEA">
      <w:rPr>
        <w:rStyle w:val="Nmerodepgina"/>
      </w:rPr>
      <w:instrText xml:space="preserve">PAGE  </w:instrText>
    </w:r>
    <w:r>
      <w:rPr>
        <w:rStyle w:val="Nmerodepgina"/>
      </w:rPr>
      <w:fldChar w:fldCharType="end"/>
    </w:r>
  </w:p>
  <w:p w:rsidR="00DA3DEA" w:rsidRDefault="00DA3DEA" w:rsidP="002868D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DA" w:rsidRDefault="00690CDA">
      <w:r>
        <w:separator/>
      </w:r>
    </w:p>
  </w:footnote>
  <w:footnote w:type="continuationSeparator" w:id="0">
    <w:p w:rsidR="00690CDA" w:rsidRDefault="00690CDA">
      <w:r>
        <w:continuationSeparator/>
      </w:r>
    </w:p>
  </w:footnote>
  <w:footnote w:id="1">
    <w:p w:rsidR="00855AE5" w:rsidRPr="00A2308D" w:rsidRDefault="00855AE5" w:rsidP="003C4786">
      <w:pPr>
        <w:pStyle w:val="Textodenotaderodap"/>
        <w:spacing w:before="80" w:after="80"/>
        <w:rPr>
          <w:b/>
          <w:sz w:val="22"/>
          <w:szCs w:val="22"/>
        </w:rPr>
      </w:pPr>
      <w:r>
        <w:rPr>
          <w:rStyle w:val="Refdenotaderodap"/>
        </w:rPr>
        <w:footnoteRef/>
      </w:r>
      <w:r>
        <w:t xml:space="preserve"> </w:t>
      </w:r>
      <w:r w:rsidR="00E24CB1" w:rsidRPr="00A2308D">
        <w:rPr>
          <w:b/>
          <w:sz w:val="22"/>
          <w:szCs w:val="22"/>
        </w:rPr>
        <w:t>Rubricar a frente, em campo próprio indicado, os termos de declaração que escolhe</w:t>
      </w:r>
      <w:r w:rsidRPr="00A2308D">
        <w:rPr>
          <w:b/>
          <w:sz w:val="22"/>
          <w:szCs w:val="22"/>
        </w:rPr>
        <w:t>.</w:t>
      </w:r>
    </w:p>
  </w:footnote>
  <w:footnote w:id="2">
    <w:p w:rsidR="00DD0856" w:rsidRPr="00A2308D" w:rsidRDefault="00352BA9" w:rsidP="00DD0856">
      <w:pPr>
        <w:pStyle w:val="NormalWeb"/>
        <w:shd w:val="clear" w:color="auto" w:fill="FFFFFF"/>
        <w:spacing w:before="0" w:beforeAutospacing="0" w:after="0" w:afterAutospacing="0"/>
        <w:jc w:val="both"/>
        <w:rPr>
          <w:color w:val="262626"/>
          <w:sz w:val="22"/>
          <w:szCs w:val="22"/>
        </w:rPr>
      </w:pPr>
      <w:r w:rsidRPr="00A2308D">
        <w:rPr>
          <w:rStyle w:val="Refdenotaderodap"/>
          <w:sz w:val="22"/>
          <w:szCs w:val="22"/>
        </w:rPr>
        <w:footnoteRef/>
      </w:r>
      <w:r w:rsidRPr="00A2308D">
        <w:rPr>
          <w:sz w:val="22"/>
          <w:szCs w:val="22"/>
        </w:rPr>
        <w:t xml:space="preserve"> </w:t>
      </w:r>
      <w:r w:rsidR="0081461A" w:rsidRPr="00A2308D">
        <w:rPr>
          <w:color w:val="262626"/>
          <w:sz w:val="22"/>
          <w:szCs w:val="22"/>
        </w:rPr>
        <w:t>Art. 299</w:t>
      </w:r>
      <w:r w:rsidR="00AB55F6" w:rsidRPr="00A2308D">
        <w:rPr>
          <w:color w:val="262626"/>
          <w:sz w:val="22"/>
          <w:szCs w:val="22"/>
        </w:rPr>
        <w:t xml:space="preserve"> -</w:t>
      </w:r>
      <w:r w:rsidR="0081461A" w:rsidRPr="00A2308D">
        <w:rPr>
          <w:color w:val="262626"/>
          <w:sz w:val="22"/>
          <w:szCs w:val="22"/>
        </w:rPr>
        <w:t xml:space="preserve"> Omitir, em documento público ou particular, declaração que dele devia constar, ou nele inserir ou fazer inserir declaração falsa ou diversa da que devia ser escrita, com o fim de prejudicar direito, criar obrigação ou alterar a verdade sobre fato juridicamente relevante:</w:t>
      </w:r>
    </w:p>
    <w:p w:rsidR="0081461A" w:rsidRPr="0025687D" w:rsidRDefault="0081461A" w:rsidP="00DD0856">
      <w:pPr>
        <w:pStyle w:val="NormalWeb"/>
        <w:shd w:val="clear" w:color="auto" w:fill="FFFFFF"/>
        <w:spacing w:before="0" w:beforeAutospacing="0" w:after="0" w:afterAutospacing="0"/>
        <w:jc w:val="both"/>
        <w:rPr>
          <w:color w:val="262626"/>
          <w:sz w:val="20"/>
          <w:szCs w:val="20"/>
        </w:rPr>
      </w:pPr>
      <w:r w:rsidRPr="00A2308D">
        <w:rPr>
          <w:color w:val="262626"/>
          <w:sz w:val="22"/>
          <w:szCs w:val="22"/>
        </w:rPr>
        <w:t>Pena - reclusão, de um a cinco anos, e multa, se o documento é público, e reclusão de um a três anos, e multa, de quinhentos mil réis a cinco contos de réis, se o documento é particular.</w:t>
      </w:r>
      <w:r w:rsidRPr="0025687D">
        <w:rPr>
          <w:color w:val="262626"/>
          <w:sz w:val="20"/>
          <w:szCs w:val="20"/>
        </w:rPr>
        <w:t xml:space="preserve"> </w:t>
      </w:r>
    </w:p>
    <w:p w:rsidR="00352BA9" w:rsidRDefault="00352BA9">
      <w:pPr>
        <w:pStyle w:val="Textodenotaderodap"/>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D1"/>
    <w:multiLevelType w:val="hybridMultilevel"/>
    <w:tmpl w:val="B59C99A6"/>
    <w:lvl w:ilvl="0" w:tplc="9B6E4EF6">
      <w:start w:val="1"/>
      <w:numFmt w:val="decimal"/>
      <w:lvlText w:val="%1."/>
      <w:lvlJc w:val="left"/>
      <w:pPr>
        <w:tabs>
          <w:tab w:val="num" w:pos="720"/>
        </w:tabs>
        <w:ind w:left="720" w:hanging="360"/>
      </w:pPr>
    </w:lvl>
    <w:lvl w:ilvl="1" w:tplc="96081D8E" w:tentative="1">
      <w:start w:val="1"/>
      <w:numFmt w:val="lowerLetter"/>
      <w:lvlText w:val="%2."/>
      <w:lvlJc w:val="left"/>
      <w:pPr>
        <w:tabs>
          <w:tab w:val="num" w:pos="1440"/>
        </w:tabs>
        <w:ind w:left="1440" w:hanging="360"/>
      </w:pPr>
    </w:lvl>
    <w:lvl w:ilvl="2" w:tplc="4E4C311E" w:tentative="1">
      <w:start w:val="1"/>
      <w:numFmt w:val="lowerRoman"/>
      <w:lvlText w:val="%3."/>
      <w:lvlJc w:val="right"/>
      <w:pPr>
        <w:tabs>
          <w:tab w:val="num" w:pos="2160"/>
        </w:tabs>
        <w:ind w:left="2160" w:hanging="180"/>
      </w:pPr>
    </w:lvl>
    <w:lvl w:ilvl="3" w:tplc="D20A61E4" w:tentative="1">
      <w:start w:val="1"/>
      <w:numFmt w:val="decimal"/>
      <w:lvlText w:val="%4."/>
      <w:lvlJc w:val="left"/>
      <w:pPr>
        <w:tabs>
          <w:tab w:val="num" w:pos="2880"/>
        </w:tabs>
        <w:ind w:left="2880" w:hanging="360"/>
      </w:pPr>
    </w:lvl>
    <w:lvl w:ilvl="4" w:tplc="D438FD4A" w:tentative="1">
      <w:start w:val="1"/>
      <w:numFmt w:val="lowerLetter"/>
      <w:lvlText w:val="%5."/>
      <w:lvlJc w:val="left"/>
      <w:pPr>
        <w:tabs>
          <w:tab w:val="num" w:pos="3600"/>
        </w:tabs>
        <w:ind w:left="3600" w:hanging="360"/>
      </w:pPr>
    </w:lvl>
    <w:lvl w:ilvl="5" w:tplc="A25C53A2" w:tentative="1">
      <w:start w:val="1"/>
      <w:numFmt w:val="lowerRoman"/>
      <w:lvlText w:val="%6."/>
      <w:lvlJc w:val="right"/>
      <w:pPr>
        <w:tabs>
          <w:tab w:val="num" w:pos="4320"/>
        </w:tabs>
        <w:ind w:left="4320" w:hanging="180"/>
      </w:pPr>
    </w:lvl>
    <w:lvl w:ilvl="6" w:tplc="C91E046A" w:tentative="1">
      <w:start w:val="1"/>
      <w:numFmt w:val="decimal"/>
      <w:lvlText w:val="%7."/>
      <w:lvlJc w:val="left"/>
      <w:pPr>
        <w:tabs>
          <w:tab w:val="num" w:pos="5040"/>
        </w:tabs>
        <w:ind w:left="5040" w:hanging="360"/>
      </w:pPr>
    </w:lvl>
    <w:lvl w:ilvl="7" w:tplc="B3484B56" w:tentative="1">
      <w:start w:val="1"/>
      <w:numFmt w:val="lowerLetter"/>
      <w:lvlText w:val="%8."/>
      <w:lvlJc w:val="left"/>
      <w:pPr>
        <w:tabs>
          <w:tab w:val="num" w:pos="5760"/>
        </w:tabs>
        <w:ind w:left="5760" w:hanging="360"/>
      </w:pPr>
    </w:lvl>
    <w:lvl w:ilvl="8" w:tplc="BA805078" w:tentative="1">
      <w:start w:val="1"/>
      <w:numFmt w:val="lowerRoman"/>
      <w:lvlText w:val="%9."/>
      <w:lvlJc w:val="right"/>
      <w:pPr>
        <w:tabs>
          <w:tab w:val="num" w:pos="6480"/>
        </w:tabs>
        <w:ind w:left="6480" w:hanging="180"/>
      </w:pPr>
    </w:lvl>
  </w:abstractNum>
  <w:abstractNum w:abstractNumId="1">
    <w:nsid w:val="0B2008E6"/>
    <w:multiLevelType w:val="hybridMultilevel"/>
    <w:tmpl w:val="3A72946A"/>
    <w:lvl w:ilvl="0" w:tplc="04160001">
      <w:numFmt w:val="bullet"/>
      <w:lvlText w:val=""/>
      <w:lvlJc w:val="left"/>
      <w:pPr>
        <w:tabs>
          <w:tab w:val="num" w:pos="720"/>
        </w:tabs>
        <w:ind w:left="720" w:hanging="360"/>
      </w:pPr>
      <w:rPr>
        <w:rFonts w:ascii="Symbol" w:eastAsia="Times New Roman" w:hAnsi="Symbol" w:cs="Times New Roman" w:hint="default"/>
        <w:b w:val="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2347B13"/>
    <w:multiLevelType w:val="hybridMultilevel"/>
    <w:tmpl w:val="AEB27C06"/>
    <w:lvl w:ilvl="0" w:tplc="704805F4">
      <w:start w:val="1"/>
      <w:numFmt w:val="decimal"/>
      <w:lvlText w:val="%1."/>
      <w:lvlJc w:val="left"/>
      <w:pPr>
        <w:tabs>
          <w:tab w:val="num" w:pos="360"/>
        </w:tabs>
        <w:ind w:left="360" w:hanging="360"/>
      </w:pPr>
    </w:lvl>
    <w:lvl w:ilvl="1" w:tplc="D7E27096" w:tentative="1">
      <w:start w:val="1"/>
      <w:numFmt w:val="lowerLetter"/>
      <w:lvlText w:val="%2."/>
      <w:lvlJc w:val="left"/>
      <w:pPr>
        <w:tabs>
          <w:tab w:val="num" w:pos="1080"/>
        </w:tabs>
        <w:ind w:left="1080" w:hanging="360"/>
      </w:pPr>
    </w:lvl>
    <w:lvl w:ilvl="2" w:tplc="AB0A252C" w:tentative="1">
      <w:start w:val="1"/>
      <w:numFmt w:val="lowerRoman"/>
      <w:lvlText w:val="%3."/>
      <w:lvlJc w:val="right"/>
      <w:pPr>
        <w:tabs>
          <w:tab w:val="num" w:pos="1800"/>
        </w:tabs>
        <w:ind w:left="1800" w:hanging="180"/>
      </w:pPr>
    </w:lvl>
    <w:lvl w:ilvl="3" w:tplc="55A4C808" w:tentative="1">
      <w:start w:val="1"/>
      <w:numFmt w:val="decimal"/>
      <w:lvlText w:val="%4."/>
      <w:lvlJc w:val="left"/>
      <w:pPr>
        <w:tabs>
          <w:tab w:val="num" w:pos="2520"/>
        </w:tabs>
        <w:ind w:left="2520" w:hanging="360"/>
      </w:pPr>
    </w:lvl>
    <w:lvl w:ilvl="4" w:tplc="713694F6" w:tentative="1">
      <w:start w:val="1"/>
      <w:numFmt w:val="lowerLetter"/>
      <w:lvlText w:val="%5."/>
      <w:lvlJc w:val="left"/>
      <w:pPr>
        <w:tabs>
          <w:tab w:val="num" w:pos="3240"/>
        </w:tabs>
        <w:ind w:left="3240" w:hanging="360"/>
      </w:pPr>
    </w:lvl>
    <w:lvl w:ilvl="5" w:tplc="4296D37C" w:tentative="1">
      <w:start w:val="1"/>
      <w:numFmt w:val="lowerRoman"/>
      <w:lvlText w:val="%6."/>
      <w:lvlJc w:val="right"/>
      <w:pPr>
        <w:tabs>
          <w:tab w:val="num" w:pos="3960"/>
        </w:tabs>
        <w:ind w:left="3960" w:hanging="180"/>
      </w:pPr>
    </w:lvl>
    <w:lvl w:ilvl="6" w:tplc="D780C0AE" w:tentative="1">
      <w:start w:val="1"/>
      <w:numFmt w:val="decimal"/>
      <w:lvlText w:val="%7."/>
      <w:lvlJc w:val="left"/>
      <w:pPr>
        <w:tabs>
          <w:tab w:val="num" w:pos="4680"/>
        </w:tabs>
        <w:ind w:left="4680" w:hanging="360"/>
      </w:pPr>
    </w:lvl>
    <w:lvl w:ilvl="7" w:tplc="6DEEC136" w:tentative="1">
      <w:start w:val="1"/>
      <w:numFmt w:val="lowerLetter"/>
      <w:lvlText w:val="%8."/>
      <w:lvlJc w:val="left"/>
      <w:pPr>
        <w:tabs>
          <w:tab w:val="num" w:pos="5400"/>
        </w:tabs>
        <w:ind w:left="5400" w:hanging="360"/>
      </w:pPr>
    </w:lvl>
    <w:lvl w:ilvl="8" w:tplc="B052E840" w:tentative="1">
      <w:start w:val="1"/>
      <w:numFmt w:val="lowerRoman"/>
      <w:lvlText w:val="%9."/>
      <w:lvlJc w:val="right"/>
      <w:pPr>
        <w:tabs>
          <w:tab w:val="num" w:pos="6120"/>
        </w:tabs>
        <w:ind w:left="6120" w:hanging="180"/>
      </w:pPr>
    </w:lvl>
  </w:abstractNum>
  <w:abstractNum w:abstractNumId="3">
    <w:nsid w:val="34F02113"/>
    <w:multiLevelType w:val="hybridMultilevel"/>
    <w:tmpl w:val="103C41BA"/>
    <w:lvl w:ilvl="0" w:tplc="1BFC0A80">
      <w:start w:val="1"/>
      <w:numFmt w:val="decimal"/>
      <w:lvlText w:val="%1."/>
      <w:lvlJc w:val="left"/>
      <w:pPr>
        <w:tabs>
          <w:tab w:val="num" w:pos="1860"/>
        </w:tabs>
        <w:ind w:left="1860" w:hanging="360"/>
      </w:pPr>
    </w:lvl>
    <w:lvl w:ilvl="1" w:tplc="4D922B22" w:tentative="1">
      <w:start w:val="1"/>
      <w:numFmt w:val="lowerLetter"/>
      <w:lvlText w:val="%2."/>
      <w:lvlJc w:val="left"/>
      <w:pPr>
        <w:tabs>
          <w:tab w:val="num" w:pos="2580"/>
        </w:tabs>
        <w:ind w:left="2580" w:hanging="360"/>
      </w:pPr>
    </w:lvl>
    <w:lvl w:ilvl="2" w:tplc="0F245E0E" w:tentative="1">
      <w:start w:val="1"/>
      <w:numFmt w:val="lowerRoman"/>
      <w:lvlText w:val="%3."/>
      <w:lvlJc w:val="right"/>
      <w:pPr>
        <w:tabs>
          <w:tab w:val="num" w:pos="3300"/>
        </w:tabs>
        <w:ind w:left="3300" w:hanging="180"/>
      </w:pPr>
    </w:lvl>
    <w:lvl w:ilvl="3" w:tplc="97A418A6" w:tentative="1">
      <w:start w:val="1"/>
      <w:numFmt w:val="decimal"/>
      <w:lvlText w:val="%4."/>
      <w:lvlJc w:val="left"/>
      <w:pPr>
        <w:tabs>
          <w:tab w:val="num" w:pos="4020"/>
        </w:tabs>
        <w:ind w:left="4020" w:hanging="360"/>
      </w:pPr>
    </w:lvl>
    <w:lvl w:ilvl="4" w:tplc="E0CA5076" w:tentative="1">
      <w:start w:val="1"/>
      <w:numFmt w:val="lowerLetter"/>
      <w:lvlText w:val="%5."/>
      <w:lvlJc w:val="left"/>
      <w:pPr>
        <w:tabs>
          <w:tab w:val="num" w:pos="4740"/>
        </w:tabs>
        <w:ind w:left="4740" w:hanging="360"/>
      </w:pPr>
    </w:lvl>
    <w:lvl w:ilvl="5" w:tplc="0F021850" w:tentative="1">
      <w:start w:val="1"/>
      <w:numFmt w:val="lowerRoman"/>
      <w:lvlText w:val="%6."/>
      <w:lvlJc w:val="right"/>
      <w:pPr>
        <w:tabs>
          <w:tab w:val="num" w:pos="5460"/>
        </w:tabs>
        <w:ind w:left="5460" w:hanging="180"/>
      </w:pPr>
    </w:lvl>
    <w:lvl w:ilvl="6" w:tplc="059C8298" w:tentative="1">
      <w:start w:val="1"/>
      <w:numFmt w:val="decimal"/>
      <w:lvlText w:val="%7."/>
      <w:lvlJc w:val="left"/>
      <w:pPr>
        <w:tabs>
          <w:tab w:val="num" w:pos="6180"/>
        </w:tabs>
        <w:ind w:left="6180" w:hanging="360"/>
      </w:pPr>
    </w:lvl>
    <w:lvl w:ilvl="7" w:tplc="5EDA5484" w:tentative="1">
      <w:start w:val="1"/>
      <w:numFmt w:val="lowerLetter"/>
      <w:lvlText w:val="%8."/>
      <w:lvlJc w:val="left"/>
      <w:pPr>
        <w:tabs>
          <w:tab w:val="num" w:pos="6900"/>
        </w:tabs>
        <w:ind w:left="6900" w:hanging="360"/>
      </w:pPr>
    </w:lvl>
    <w:lvl w:ilvl="8" w:tplc="DC847738" w:tentative="1">
      <w:start w:val="1"/>
      <w:numFmt w:val="lowerRoman"/>
      <w:lvlText w:val="%9."/>
      <w:lvlJc w:val="right"/>
      <w:pPr>
        <w:tabs>
          <w:tab w:val="num" w:pos="7620"/>
        </w:tabs>
        <w:ind w:left="7620" w:hanging="180"/>
      </w:pPr>
    </w:lvl>
  </w:abstractNum>
  <w:abstractNum w:abstractNumId="4">
    <w:nsid w:val="5EAF3AEB"/>
    <w:multiLevelType w:val="hybridMultilevel"/>
    <w:tmpl w:val="160071BE"/>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C9"/>
    <w:rsid w:val="00000DCA"/>
    <w:rsid w:val="0000689B"/>
    <w:rsid w:val="00006C3F"/>
    <w:rsid w:val="00010389"/>
    <w:rsid w:val="00030995"/>
    <w:rsid w:val="00033EF0"/>
    <w:rsid w:val="00040B34"/>
    <w:rsid w:val="00040C8D"/>
    <w:rsid w:val="0004740D"/>
    <w:rsid w:val="000476C5"/>
    <w:rsid w:val="0005221D"/>
    <w:rsid w:val="00062E94"/>
    <w:rsid w:val="000636E7"/>
    <w:rsid w:val="000671FC"/>
    <w:rsid w:val="00074F04"/>
    <w:rsid w:val="000759A5"/>
    <w:rsid w:val="00076F81"/>
    <w:rsid w:val="00082AA9"/>
    <w:rsid w:val="000A054D"/>
    <w:rsid w:val="000A34FB"/>
    <w:rsid w:val="000A65BE"/>
    <w:rsid w:val="000A6769"/>
    <w:rsid w:val="000A68E5"/>
    <w:rsid w:val="000B52CF"/>
    <w:rsid w:val="000B5801"/>
    <w:rsid w:val="000B60A7"/>
    <w:rsid w:val="000B7A3D"/>
    <w:rsid w:val="000B7F7D"/>
    <w:rsid w:val="000C6BC6"/>
    <w:rsid w:val="000D47F7"/>
    <w:rsid w:val="000D5F49"/>
    <w:rsid w:val="000D69CA"/>
    <w:rsid w:val="000E0001"/>
    <w:rsid w:val="000F454D"/>
    <w:rsid w:val="000F596E"/>
    <w:rsid w:val="00100CC1"/>
    <w:rsid w:val="00101B30"/>
    <w:rsid w:val="0010477A"/>
    <w:rsid w:val="00105087"/>
    <w:rsid w:val="00107544"/>
    <w:rsid w:val="00113E22"/>
    <w:rsid w:val="00117793"/>
    <w:rsid w:val="00121D31"/>
    <w:rsid w:val="001224C4"/>
    <w:rsid w:val="001303FE"/>
    <w:rsid w:val="001316C8"/>
    <w:rsid w:val="0013412D"/>
    <w:rsid w:val="00152BD2"/>
    <w:rsid w:val="00162069"/>
    <w:rsid w:val="00164B5E"/>
    <w:rsid w:val="00177294"/>
    <w:rsid w:val="001776B3"/>
    <w:rsid w:val="001802D6"/>
    <w:rsid w:val="0018482D"/>
    <w:rsid w:val="00184B7C"/>
    <w:rsid w:val="00185C66"/>
    <w:rsid w:val="00191D20"/>
    <w:rsid w:val="00192D0D"/>
    <w:rsid w:val="001A0B79"/>
    <w:rsid w:val="001A5132"/>
    <w:rsid w:val="001A616D"/>
    <w:rsid w:val="001A7EE9"/>
    <w:rsid w:val="001B101D"/>
    <w:rsid w:val="001B105E"/>
    <w:rsid w:val="001B3CA0"/>
    <w:rsid w:val="001C1028"/>
    <w:rsid w:val="001C2EB6"/>
    <w:rsid w:val="001C3D59"/>
    <w:rsid w:val="001C69D0"/>
    <w:rsid w:val="001C7C2F"/>
    <w:rsid w:val="001D319A"/>
    <w:rsid w:val="001D5167"/>
    <w:rsid w:val="001E0870"/>
    <w:rsid w:val="001E646E"/>
    <w:rsid w:val="001F76E6"/>
    <w:rsid w:val="00201A1B"/>
    <w:rsid w:val="00206DF8"/>
    <w:rsid w:val="002112F5"/>
    <w:rsid w:val="0021342E"/>
    <w:rsid w:val="00215B06"/>
    <w:rsid w:val="00223DB5"/>
    <w:rsid w:val="002311A7"/>
    <w:rsid w:val="002312CB"/>
    <w:rsid w:val="00233E46"/>
    <w:rsid w:val="002415EE"/>
    <w:rsid w:val="00241B95"/>
    <w:rsid w:val="002434EE"/>
    <w:rsid w:val="00244D93"/>
    <w:rsid w:val="002451D2"/>
    <w:rsid w:val="002549F9"/>
    <w:rsid w:val="00256729"/>
    <w:rsid w:val="0025687D"/>
    <w:rsid w:val="002605AE"/>
    <w:rsid w:val="002656CA"/>
    <w:rsid w:val="00265CB3"/>
    <w:rsid w:val="0026712D"/>
    <w:rsid w:val="00270675"/>
    <w:rsid w:val="002775DA"/>
    <w:rsid w:val="002868D0"/>
    <w:rsid w:val="00292CA0"/>
    <w:rsid w:val="002930E2"/>
    <w:rsid w:val="0029464A"/>
    <w:rsid w:val="00296DED"/>
    <w:rsid w:val="0029760C"/>
    <w:rsid w:val="002A062E"/>
    <w:rsid w:val="002A3E87"/>
    <w:rsid w:val="002A5016"/>
    <w:rsid w:val="002B74DF"/>
    <w:rsid w:val="002B7E8A"/>
    <w:rsid w:val="002C06A1"/>
    <w:rsid w:val="002D1AD1"/>
    <w:rsid w:val="002D5977"/>
    <w:rsid w:val="002F45C3"/>
    <w:rsid w:val="0030091F"/>
    <w:rsid w:val="00304713"/>
    <w:rsid w:val="00306062"/>
    <w:rsid w:val="003103AF"/>
    <w:rsid w:val="0031534B"/>
    <w:rsid w:val="00315BDE"/>
    <w:rsid w:val="00326224"/>
    <w:rsid w:val="003315D4"/>
    <w:rsid w:val="0033213C"/>
    <w:rsid w:val="003412A3"/>
    <w:rsid w:val="00341C22"/>
    <w:rsid w:val="003433BD"/>
    <w:rsid w:val="00352BA9"/>
    <w:rsid w:val="00353A4F"/>
    <w:rsid w:val="00353C56"/>
    <w:rsid w:val="00354FC8"/>
    <w:rsid w:val="003621F0"/>
    <w:rsid w:val="00367FCF"/>
    <w:rsid w:val="003747D2"/>
    <w:rsid w:val="00374ABE"/>
    <w:rsid w:val="003823B8"/>
    <w:rsid w:val="00391E60"/>
    <w:rsid w:val="00392C77"/>
    <w:rsid w:val="003963DF"/>
    <w:rsid w:val="003A35BE"/>
    <w:rsid w:val="003B5BDA"/>
    <w:rsid w:val="003B6269"/>
    <w:rsid w:val="003C41C4"/>
    <w:rsid w:val="003C4786"/>
    <w:rsid w:val="003D1FE7"/>
    <w:rsid w:val="003E3811"/>
    <w:rsid w:val="003E3834"/>
    <w:rsid w:val="003E6583"/>
    <w:rsid w:val="003E70E8"/>
    <w:rsid w:val="003F21AD"/>
    <w:rsid w:val="003F33BE"/>
    <w:rsid w:val="003F50D2"/>
    <w:rsid w:val="003F52D0"/>
    <w:rsid w:val="00410CE5"/>
    <w:rsid w:val="0041235E"/>
    <w:rsid w:val="00412E2D"/>
    <w:rsid w:val="004133AC"/>
    <w:rsid w:val="00430970"/>
    <w:rsid w:val="004329DF"/>
    <w:rsid w:val="004377E5"/>
    <w:rsid w:val="00437836"/>
    <w:rsid w:val="00444383"/>
    <w:rsid w:val="004506EE"/>
    <w:rsid w:val="00453C1C"/>
    <w:rsid w:val="00456AB8"/>
    <w:rsid w:val="00463886"/>
    <w:rsid w:val="0047297E"/>
    <w:rsid w:val="00485C38"/>
    <w:rsid w:val="00496B5C"/>
    <w:rsid w:val="00497744"/>
    <w:rsid w:val="004A7A84"/>
    <w:rsid w:val="004B2916"/>
    <w:rsid w:val="004B2C4C"/>
    <w:rsid w:val="004C16DD"/>
    <w:rsid w:val="004C2BAE"/>
    <w:rsid w:val="004C55A1"/>
    <w:rsid w:val="004C6E32"/>
    <w:rsid w:val="004C740F"/>
    <w:rsid w:val="004D138F"/>
    <w:rsid w:val="004D626D"/>
    <w:rsid w:val="004E1F00"/>
    <w:rsid w:val="004F573C"/>
    <w:rsid w:val="00503849"/>
    <w:rsid w:val="00505A71"/>
    <w:rsid w:val="00510A33"/>
    <w:rsid w:val="005257ED"/>
    <w:rsid w:val="00525B13"/>
    <w:rsid w:val="005312C7"/>
    <w:rsid w:val="00532895"/>
    <w:rsid w:val="00533AF0"/>
    <w:rsid w:val="005425EF"/>
    <w:rsid w:val="005431CD"/>
    <w:rsid w:val="0055104A"/>
    <w:rsid w:val="00555AEA"/>
    <w:rsid w:val="005576CB"/>
    <w:rsid w:val="00562361"/>
    <w:rsid w:val="00563CED"/>
    <w:rsid w:val="005647B5"/>
    <w:rsid w:val="00572685"/>
    <w:rsid w:val="00576001"/>
    <w:rsid w:val="00580902"/>
    <w:rsid w:val="00581B05"/>
    <w:rsid w:val="005825B9"/>
    <w:rsid w:val="00583752"/>
    <w:rsid w:val="00584B9F"/>
    <w:rsid w:val="00584CB8"/>
    <w:rsid w:val="005930EE"/>
    <w:rsid w:val="00595ADF"/>
    <w:rsid w:val="005A1679"/>
    <w:rsid w:val="005A381A"/>
    <w:rsid w:val="005A47FC"/>
    <w:rsid w:val="005A4832"/>
    <w:rsid w:val="005A6479"/>
    <w:rsid w:val="005B2A2A"/>
    <w:rsid w:val="005B4558"/>
    <w:rsid w:val="005C1F0A"/>
    <w:rsid w:val="005C2535"/>
    <w:rsid w:val="005D3C44"/>
    <w:rsid w:val="005E058B"/>
    <w:rsid w:val="005E0651"/>
    <w:rsid w:val="005E0ED9"/>
    <w:rsid w:val="005E482D"/>
    <w:rsid w:val="005E5D26"/>
    <w:rsid w:val="005E6DF8"/>
    <w:rsid w:val="005F0B1A"/>
    <w:rsid w:val="005F42B9"/>
    <w:rsid w:val="005F47F3"/>
    <w:rsid w:val="00600E34"/>
    <w:rsid w:val="00601CFF"/>
    <w:rsid w:val="00605231"/>
    <w:rsid w:val="00611E94"/>
    <w:rsid w:val="006157AB"/>
    <w:rsid w:val="00617D39"/>
    <w:rsid w:val="00624419"/>
    <w:rsid w:val="006250AE"/>
    <w:rsid w:val="00633E41"/>
    <w:rsid w:val="00637681"/>
    <w:rsid w:val="00644796"/>
    <w:rsid w:val="006448B6"/>
    <w:rsid w:val="0065133C"/>
    <w:rsid w:val="00652D22"/>
    <w:rsid w:val="00661D0C"/>
    <w:rsid w:val="006651EE"/>
    <w:rsid w:val="006652C2"/>
    <w:rsid w:val="00665E49"/>
    <w:rsid w:val="00682AE0"/>
    <w:rsid w:val="00684032"/>
    <w:rsid w:val="00684DFC"/>
    <w:rsid w:val="00687181"/>
    <w:rsid w:val="00690813"/>
    <w:rsid w:val="00690CDA"/>
    <w:rsid w:val="00692013"/>
    <w:rsid w:val="006979A0"/>
    <w:rsid w:val="006A0F4B"/>
    <w:rsid w:val="006A10E2"/>
    <w:rsid w:val="006A1664"/>
    <w:rsid w:val="006B5186"/>
    <w:rsid w:val="006B59AD"/>
    <w:rsid w:val="006B6057"/>
    <w:rsid w:val="006C0CCB"/>
    <w:rsid w:val="006D1C23"/>
    <w:rsid w:val="006D45D3"/>
    <w:rsid w:val="006D4763"/>
    <w:rsid w:val="006D6266"/>
    <w:rsid w:val="006E258F"/>
    <w:rsid w:val="006E3A32"/>
    <w:rsid w:val="006E754B"/>
    <w:rsid w:val="006F367F"/>
    <w:rsid w:val="006F5444"/>
    <w:rsid w:val="006F5972"/>
    <w:rsid w:val="007001E4"/>
    <w:rsid w:val="00703461"/>
    <w:rsid w:val="007064B8"/>
    <w:rsid w:val="00710449"/>
    <w:rsid w:val="00713AF3"/>
    <w:rsid w:val="00715529"/>
    <w:rsid w:val="00721664"/>
    <w:rsid w:val="007235FA"/>
    <w:rsid w:val="00724E78"/>
    <w:rsid w:val="00735243"/>
    <w:rsid w:val="00742969"/>
    <w:rsid w:val="007458CB"/>
    <w:rsid w:val="007468F4"/>
    <w:rsid w:val="00750DB2"/>
    <w:rsid w:val="00753970"/>
    <w:rsid w:val="00764428"/>
    <w:rsid w:val="00767A27"/>
    <w:rsid w:val="00767E2E"/>
    <w:rsid w:val="007710A4"/>
    <w:rsid w:val="007727EC"/>
    <w:rsid w:val="00773660"/>
    <w:rsid w:val="007738D5"/>
    <w:rsid w:val="0077526B"/>
    <w:rsid w:val="007771BE"/>
    <w:rsid w:val="00777AD0"/>
    <w:rsid w:val="00780262"/>
    <w:rsid w:val="00780BD7"/>
    <w:rsid w:val="00790470"/>
    <w:rsid w:val="00791878"/>
    <w:rsid w:val="0079391F"/>
    <w:rsid w:val="007944AF"/>
    <w:rsid w:val="0079611A"/>
    <w:rsid w:val="007A514B"/>
    <w:rsid w:val="007B3DB4"/>
    <w:rsid w:val="007C0235"/>
    <w:rsid w:val="007C0255"/>
    <w:rsid w:val="007C40D1"/>
    <w:rsid w:val="007C582B"/>
    <w:rsid w:val="007C5943"/>
    <w:rsid w:val="007C66AB"/>
    <w:rsid w:val="007D0091"/>
    <w:rsid w:val="007E0E8F"/>
    <w:rsid w:val="007E3001"/>
    <w:rsid w:val="007E5AD2"/>
    <w:rsid w:val="007E69DE"/>
    <w:rsid w:val="007F1C4E"/>
    <w:rsid w:val="0080409C"/>
    <w:rsid w:val="00807C76"/>
    <w:rsid w:val="008105F5"/>
    <w:rsid w:val="0081457E"/>
    <w:rsid w:val="0081461A"/>
    <w:rsid w:val="00814F90"/>
    <w:rsid w:val="008212E0"/>
    <w:rsid w:val="00821DC2"/>
    <w:rsid w:val="00823DB7"/>
    <w:rsid w:val="00840E38"/>
    <w:rsid w:val="00840E6E"/>
    <w:rsid w:val="008510F5"/>
    <w:rsid w:val="00855AE5"/>
    <w:rsid w:val="00860CF9"/>
    <w:rsid w:val="0086200C"/>
    <w:rsid w:val="0086361D"/>
    <w:rsid w:val="00872FDB"/>
    <w:rsid w:val="00874DBD"/>
    <w:rsid w:val="00882B1F"/>
    <w:rsid w:val="0088451E"/>
    <w:rsid w:val="008912A8"/>
    <w:rsid w:val="008A118C"/>
    <w:rsid w:val="008A303D"/>
    <w:rsid w:val="008B0A89"/>
    <w:rsid w:val="008B4915"/>
    <w:rsid w:val="008C35FC"/>
    <w:rsid w:val="008D15BE"/>
    <w:rsid w:val="008D3B4F"/>
    <w:rsid w:val="008E2E95"/>
    <w:rsid w:val="008E6B09"/>
    <w:rsid w:val="008E7213"/>
    <w:rsid w:val="008F37F6"/>
    <w:rsid w:val="008F58E9"/>
    <w:rsid w:val="009006DD"/>
    <w:rsid w:val="00924B4D"/>
    <w:rsid w:val="00931532"/>
    <w:rsid w:val="00936281"/>
    <w:rsid w:val="00940F3F"/>
    <w:rsid w:val="00941203"/>
    <w:rsid w:val="0094235E"/>
    <w:rsid w:val="009452A7"/>
    <w:rsid w:val="0094635A"/>
    <w:rsid w:val="00947DCD"/>
    <w:rsid w:val="009502AF"/>
    <w:rsid w:val="00954FD8"/>
    <w:rsid w:val="00960F15"/>
    <w:rsid w:val="0096282C"/>
    <w:rsid w:val="00964A7F"/>
    <w:rsid w:val="0097166B"/>
    <w:rsid w:val="00972DA7"/>
    <w:rsid w:val="0097455B"/>
    <w:rsid w:val="00975CC1"/>
    <w:rsid w:val="00975F49"/>
    <w:rsid w:val="009805E6"/>
    <w:rsid w:val="00986F71"/>
    <w:rsid w:val="009875D6"/>
    <w:rsid w:val="0099160F"/>
    <w:rsid w:val="009919A1"/>
    <w:rsid w:val="00994746"/>
    <w:rsid w:val="009A3C41"/>
    <w:rsid w:val="009B0E28"/>
    <w:rsid w:val="009B27F0"/>
    <w:rsid w:val="009B33A6"/>
    <w:rsid w:val="009B7C0F"/>
    <w:rsid w:val="009C2F7E"/>
    <w:rsid w:val="009D5304"/>
    <w:rsid w:val="009D664A"/>
    <w:rsid w:val="009E5FB8"/>
    <w:rsid w:val="009E62E1"/>
    <w:rsid w:val="009F263E"/>
    <w:rsid w:val="009F5A4E"/>
    <w:rsid w:val="00A007B6"/>
    <w:rsid w:val="00A02FB6"/>
    <w:rsid w:val="00A049F5"/>
    <w:rsid w:val="00A065A2"/>
    <w:rsid w:val="00A07BCB"/>
    <w:rsid w:val="00A17DED"/>
    <w:rsid w:val="00A211A5"/>
    <w:rsid w:val="00A22C2A"/>
    <w:rsid w:val="00A2308D"/>
    <w:rsid w:val="00A2662E"/>
    <w:rsid w:val="00A302C3"/>
    <w:rsid w:val="00A3772D"/>
    <w:rsid w:val="00A54F9C"/>
    <w:rsid w:val="00A660DC"/>
    <w:rsid w:val="00A7353C"/>
    <w:rsid w:val="00A76558"/>
    <w:rsid w:val="00A82A3A"/>
    <w:rsid w:val="00A82D39"/>
    <w:rsid w:val="00A835EA"/>
    <w:rsid w:val="00A858D2"/>
    <w:rsid w:val="00A907DC"/>
    <w:rsid w:val="00A91A0A"/>
    <w:rsid w:val="00A97948"/>
    <w:rsid w:val="00AA5F84"/>
    <w:rsid w:val="00AB160E"/>
    <w:rsid w:val="00AB2342"/>
    <w:rsid w:val="00AB55F6"/>
    <w:rsid w:val="00AD26CD"/>
    <w:rsid w:val="00AD325B"/>
    <w:rsid w:val="00AD3ACC"/>
    <w:rsid w:val="00AD4B07"/>
    <w:rsid w:val="00AD6172"/>
    <w:rsid w:val="00AD7271"/>
    <w:rsid w:val="00AD7E01"/>
    <w:rsid w:val="00AE576C"/>
    <w:rsid w:val="00AF1181"/>
    <w:rsid w:val="00AF1241"/>
    <w:rsid w:val="00AF2AF0"/>
    <w:rsid w:val="00AF6708"/>
    <w:rsid w:val="00B06308"/>
    <w:rsid w:val="00B0634B"/>
    <w:rsid w:val="00B16D1F"/>
    <w:rsid w:val="00B30251"/>
    <w:rsid w:val="00B318C5"/>
    <w:rsid w:val="00B40A65"/>
    <w:rsid w:val="00B42F0F"/>
    <w:rsid w:val="00B44B1B"/>
    <w:rsid w:val="00B50043"/>
    <w:rsid w:val="00B53182"/>
    <w:rsid w:val="00B559A3"/>
    <w:rsid w:val="00B57FC4"/>
    <w:rsid w:val="00B64DC9"/>
    <w:rsid w:val="00B65FC9"/>
    <w:rsid w:val="00B71C6F"/>
    <w:rsid w:val="00B7206F"/>
    <w:rsid w:val="00B74F41"/>
    <w:rsid w:val="00B75D9D"/>
    <w:rsid w:val="00B83137"/>
    <w:rsid w:val="00B84724"/>
    <w:rsid w:val="00B8775A"/>
    <w:rsid w:val="00B927B8"/>
    <w:rsid w:val="00B93405"/>
    <w:rsid w:val="00BA2DF6"/>
    <w:rsid w:val="00BA5F25"/>
    <w:rsid w:val="00BB2C2C"/>
    <w:rsid w:val="00BB3575"/>
    <w:rsid w:val="00BC1343"/>
    <w:rsid w:val="00BC650B"/>
    <w:rsid w:val="00BC7DC4"/>
    <w:rsid w:val="00BD05FC"/>
    <w:rsid w:val="00BD1379"/>
    <w:rsid w:val="00BD2B50"/>
    <w:rsid w:val="00BE1AE5"/>
    <w:rsid w:val="00BE3707"/>
    <w:rsid w:val="00BE3A17"/>
    <w:rsid w:val="00BE46BA"/>
    <w:rsid w:val="00BF146F"/>
    <w:rsid w:val="00BF33B8"/>
    <w:rsid w:val="00BF4102"/>
    <w:rsid w:val="00BF45BB"/>
    <w:rsid w:val="00BF6585"/>
    <w:rsid w:val="00C0159E"/>
    <w:rsid w:val="00C01F3D"/>
    <w:rsid w:val="00C03525"/>
    <w:rsid w:val="00C04FCE"/>
    <w:rsid w:val="00C07A18"/>
    <w:rsid w:val="00C179EF"/>
    <w:rsid w:val="00C37386"/>
    <w:rsid w:val="00C422B8"/>
    <w:rsid w:val="00C423FE"/>
    <w:rsid w:val="00C442E6"/>
    <w:rsid w:val="00C44373"/>
    <w:rsid w:val="00C57C82"/>
    <w:rsid w:val="00C616B5"/>
    <w:rsid w:val="00C66876"/>
    <w:rsid w:val="00C678D3"/>
    <w:rsid w:val="00C80301"/>
    <w:rsid w:val="00C8286C"/>
    <w:rsid w:val="00C96178"/>
    <w:rsid w:val="00CA0E4C"/>
    <w:rsid w:val="00CA4E19"/>
    <w:rsid w:val="00CB04A4"/>
    <w:rsid w:val="00CB139F"/>
    <w:rsid w:val="00CB6024"/>
    <w:rsid w:val="00CB7296"/>
    <w:rsid w:val="00CC5367"/>
    <w:rsid w:val="00CD3D8A"/>
    <w:rsid w:val="00CD7FDF"/>
    <w:rsid w:val="00CE0542"/>
    <w:rsid w:val="00CE26C6"/>
    <w:rsid w:val="00CE6C40"/>
    <w:rsid w:val="00CE791B"/>
    <w:rsid w:val="00CF01A4"/>
    <w:rsid w:val="00CF3F21"/>
    <w:rsid w:val="00D04C1F"/>
    <w:rsid w:val="00D058E0"/>
    <w:rsid w:val="00D20412"/>
    <w:rsid w:val="00D22A6D"/>
    <w:rsid w:val="00D25103"/>
    <w:rsid w:val="00D26090"/>
    <w:rsid w:val="00D27BAB"/>
    <w:rsid w:val="00D4330A"/>
    <w:rsid w:val="00D43E78"/>
    <w:rsid w:val="00D471C9"/>
    <w:rsid w:val="00D61EBD"/>
    <w:rsid w:val="00D621B3"/>
    <w:rsid w:val="00D6701B"/>
    <w:rsid w:val="00D674EE"/>
    <w:rsid w:val="00D702D6"/>
    <w:rsid w:val="00D70CC3"/>
    <w:rsid w:val="00D71BE4"/>
    <w:rsid w:val="00D84CFD"/>
    <w:rsid w:val="00D91D84"/>
    <w:rsid w:val="00D93B18"/>
    <w:rsid w:val="00D954C2"/>
    <w:rsid w:val="00D9598A"/>
    <w:rsid w:val="00DA3DEA"/>
    <w:rsid w:val="00DA4CAE"/>
    <w:rsid w:val="00DA53EC"/>
    <w:rsid w:val="00DB331B"/>
    <w:rsid w:val="00DB3E07"/>
    <w:rsid w:val="00DB4912"/>
    <w:rsid w:val="00DB5344"/>
    <w:rsid w:val="00DC0205"/>
    <w:rsid w:val="00DD0201"/>
    <w:rsid w:val="00DD0856"/>
    <w:rsid w:val="00DE343F"/>
    <w:rsid w:val="00DF5E0D"/>
    <w:rsid w:val="00DF6E2B"/>
    <w:rsid w:val="00DF6ED0"/>
    <w:rsid w:val="00E030CB"/>
    <w:rsid w:val="00E1028E"/>
    <w:rsid w:val="00E16707"/>
    <w:rsid w:val="00E24CB1"/>
    <w:rsid w:val="00E260E9"/>
    <w:rsid w:val="00E318B4"/>
    <w:rsid w:val="00E35F7C"/>
    <w:rsid w:val="00E40D54"/>
    <w:rsid w:val="00E4275B"/>
    <w:rsid w:val="00E43E7D"/>
    <w:rsid w:val="00E45943"/>
    <w:rsid w:val="00E46BF0"/>
    <w:rsid w:val="00E52991"/>
    <w:rsid w:val="00E5655A"/>
    <w:rsid w:val="00E6017A"/>
    <w:rsid w:val="00E67D10"/>
    <w:rsid w:val="00E700AC"/>
    <w:rsid w:val="00E71053"/>
    <w:rsid w:val="00E71ED9"/>
    <w:rsid w:val="00E86B78"/>
    <w:rsid w:val="00E936A7"/>
    <w:rsid w:val="00E9541A"/>
    <w:rsid w:val="00EB1B92"/>
    <w:rsid w:val="00EB4B7D"/>
    <w:rsid w:val="00EC0BFB"/>
    <w:rsid w:val="00EC1FA1"/>
    <w:rsid w:val="00EC3B30"/>
    <w:rsid w:val="00EC471B"/>
    <w:rsid w:val="00EC67DA"/>
    <w:rsid w:val="00ED5234"/>
    <w:rsid w:val="00ED69B6"/>
    <w:rsid w:val="00EE0919"/>
    <w:rsid w:val="00EE245A"/>
    <w:rsid w:val="00EE2939"/>
    <w:rsid w:val="00EF16CD"/>
    <w:rsid w:val="00EF6484"/>
    <w:rsid w:val="00EF6E14"/>
    <w:rsid w:val="00EF7047"/>
    <w:rsid w:val="00EF7F9E"/>
    <w:rsid w:val="00F03624"/>
    <w:rsid w:val="00F117CD"/>
    <w:rsid w:val="00F11F8A"/>
    <w:rsid w:val="00F15072"/>
    <w:rsid w:val="00F1518D"/>
    <w:rsid w:val="00F21E8F"/>
    <w:rsid w:val="00F312C3"/>
    <w:rsid w:val="00F3282A"/>
    <w:rsid w:val="00F33CF2"/>
    <w:rsid w:val="00F37264"/>
    <w:rsid w:val="00F445A2"/>
    <w:rsid w:val="00F52C1F"/>
    <w:rsid w:val="00F57533"/>
    <w:rsid w:val="00F618D7"/>
    <w:rsid w:val="00F67B51"/>
    <w:rsid w:val="00F70AA5"/>
    <w:rsid w:val="00F711F8"/>
    <w:rsid w:val="00F72247"/>
    <w:rsid w:val="00F732FC"/>
    <w:rsid w:val="00F73B4F"/>
    <w:rsid w:val="00F83518"/>
    <w:rsid w:val="00F86003"/>
    <w:rsid w:val="00F8631C"/>
    <w:rsid w:val="00FB127E"/>
    <w:rsid w:val="00FC3E7C"/>
    <w:rsid w:val="00FC7FB0"/>
    <w:rsid w:val="00FD1C4F"/>
    <w:rsid w:val="00FD2F30"/>
    <w:rsid w:val="00FD7C6C"/>
    <w:rsid w:val="00FF03C2"/>
    <w:rsid w:val="00FF74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link w:val="Ttulo4Char"/>
    <w:qFormat/>
    <w:pPr>
      <w:keepNext/>
      <w:jc w:val="center"/>
      <w:outlineLvl w:val="3"/>
    </w:pPr>
    <w:rPr>
      <w:rFonts w:ascii="Verdana" w:hAnsi="Verdana"/>
      <w:b/>
      <w:sz w:val="24"/>
    </w:rPr>
  </w:style>
  <w:style w:type="paragraph" w:styleId="Ttulo5">
    <w:name w:val="heading 5"/>
    <w:basedOn w:val="Normal"/>
    <w:next w:val="Normal"/>
    <w:link w:val="Ttulo5Char"/>
    <w:qFormat/>
    <w:pPr>
      <w:keepNext/>
      <w:jc w:val="center"/>
      <w:outlineLvl w:val="4"/>
    </w:pPr>
    <w:rPr>
      <w:rFonts w:ascii="Tahoma" w:hAnsi="Tahoma"/>
      <w:b/>
      <w:sz w:val="22"/>
    </w:rPr>
  </w:style>
  <w:style w:type="paragraph" w:styleId="Ttulo6">
    <w:name w:val="heading 6"/>
    <w:basedOn w:val="Normal"/>
    <w:next w:val="Normal"/>
    <w:qFormat/>
    <w:pPr>
      <w:keepNext/>
      <w:jc w:val="both"/>
      <w:outlineLvl w:val="5"/>
    </w:pPr>
    <w:rPr>
      <w:sz w:val="24"/>
    </w:rPr>
  </w:style>
  <w:style w:type="paragraph" w:styleId="Ttulo7">
    <w:name w:val="heading 7"/>
    <w:basedOn w:val="Normal"/>
    <w:next w:val="Normal"/>
    <w:link w:val="Ttulo7Char"/>
    <w:semiHidden/>
    <w:unhideWhenUsed/>
    <w:qFormat/>
    <w:rsid w:val="00BB2C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character" w:styleId="Hyperlink">
    <w:name w:val="Hyperlink"/>
    <w:basedOn w:val="Fontepargpadro"/>
    <w:rPr>
      <w:color w:val="0000FF"/>
      <w:u w:val="single"/>
    </w:rPr>
  </w:style>
  <w:style w:type="paragraph" w:styleId="Corpodetexto">
    <w:name w:val="Body Text"/>
    <w:basedOn w:val="Normal"/>
    <w:pPr>
      <w:spacing w:line="360" w:lineRule="auto"/>
      <w:jc w:val="both"/>
    </w:pPr>
    <w:rPr>
      <w:sz w:val="22"/>
    </w:rPr>
  </w:style>
  <w:style w:type="paragraph" w:styleId="Corpodetexto2">
    <w:name w:val="Body Text 2"/>
    <w:basedOn w:val="Normal"/>
    <w:link w:val="Corpodetexto2Char"/>
    <w:pPr>
      <w:spacing w:line="360" w:lineRule="auto"/>
      <w:jc w:val="both"/>
    </w:pPr>
    <w:rPr>
      <w:sz w:val="24"/>
    </w:rPr>
  </w:style>
  <w:style w:type="paragraph" w:styleId="Recuodecorpodetexto">
    <w:name w:val="Body Text Indent"/>
    <w:basedOn w:val="Normal"/>
    <w:pPr>
      <w:ind w:firstLine="2268"/>
      <w:jc w:val="both"/>
    </w:pPr>
    <w:rPr>
      <w:sz w:val="28"/>
    </w:rPr>
  </w:style>
  <w:style w:type="table" w:styleId="Tabelacomgrade">
    <w:name w:val="Table Grid"/>
    <w:basedOn w:val="Tabelanormal"/>
    <w:rsid w:val="00C8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Normal"/>
    <w:link w:val="p11Char"/>
    <w:rsid w:val="00C80301"/>
    <w:pPr>
      <w:widowControl w:val="0"/>
      <w:tabs>
        <w:tab w:val="left" w:pos="204"/>
      </w:tabs>
      <w:spacing w:line="226" w:lineRule="atLeast"/>
    </w:pPr>
    <w:rPr>
      <w:snapToGrid w:val="0"/>
      <w:sz w:val="24"/>
    </w:rPr>
  </w:style>
  <w:style w:type="character" w:customStyle="1" w:styleId="p11Char">
    <w:name w:val="p11 Char"/>
    <w:basedOn w:val="Fontepargpadro"/>
    <w:link w:val="p11"/>
    <w:rsid w:val="00244D93"/>
    <w:rPr>
      <w:snapToGrid w:val="0"/>
      <w:sz w:val="24"/>
    </w:rPr>
  </w:style>
  <w:style w:type="character" w:customStyle="1" w:styleId="Corpodetexto2Char">
    <w:name w:val="Corpo de texto 2 Char"/>
    <w:basedOn w:val="Fontepargpadro"/>
    <w:link w:val="Corpodetexto2"/>
    <w:rsid w:val="007235FA"/>
    <w:rPr>
      <w:sz w:val="24"/>
    </w:rPr>
  </w:style>
  <w:style w:type="character" w:customStyle="1" w:styleId="RodapChar">
    <w:name w:val="Rodapé Char"/>
    <w:basedOn w:val="Fontepargpadro"/>
    <w:link w:val="Rodap"/>
    <w:uiPriority w:val="99"/>
    <w:rsid w:val="007B3DB4"/>
  </w:style>
  <w:style w:type="paragraph" w:styleId="Textodebalo">
    <w:name w:val="Balloon Text"/>
    <w:basedOn w:val="Normal"/>
    <w:link w:val="TextodebaloChar"/>
    <w:rsid w:val="007B3DB4"/>
    <w:rPr>
      <w:rFonts w:ascii="Tahoma" w:hAnsi="Tahoma" w:cs="Tahoma"/>
      <w:sz w:val="16"/>
      <w:szCs w:val="16"/>
    </w:rPr>
  </w:style>
  <w:style w:type="character" w:customStyle="1" w:styleId="TextodebaloChar">
    <w:name w:val="Texto de balão Char"/>
    <w:basedOn w:val="Fontepargpadro"/>
    <w:link w:val="Textodebalo"/>
    <w:rsid w:val="007B3DB4"/>
    <w:rPr>
      <w:rFonts w:ascii="Tahoma" w:hAnsi="Tahoma" w:cs="Tahoma"/>
      <w:sz w:val="16"/>
      <w:szCs w:val="16"/>
    </w:rPr>
  </w:style>
  <w:style w:type="character" w:customStyle="1" w:styleId="CabealhoChar">
    <w:name w:val="Cabeçalho Char"/>
    <w:basedOn w:val="Fontepargpadro"/>
    <w:link w:val="Cabealho"/>
    <w:locked/>
    <w:rsid w:val="00CF3F21"/>
    <w:rPr>
      <w:lang w:val="pt-BR" w:eastAsia="pt-BR" w:bidi="ar-SA"/>
    </w:rPr>
  </w:style>
  <w:style w:type="character" w:customStyle="1" w:styleId="Ttulo4Char">
    <w:name w:val="Título 4 Char"/>
    <w:basedOn w:val="Fontepargpadro"/>
    <w:link w:val="Ttulo4"/>
    <w:rsid w:val="00F312C3"/>
    <w:rPr>
      <w:rFonts w:ascii="Verdana" w:hAnsi="Verdana"/>
      <w:b/>
      <w:sz w:val="24"/>
    </w:rPr>
  </w:style>
  <w:style w:type="paragraph" w:customStyle="1" w:styleId="Default">
    <w:name w:val="Default"/>
    <w:rsid w:val="00F312C3"/>
    <w:pPr>
      <w:autoSpaceDE w:val="0"/>
      <w:autoSpaceDN w:val="0"/>
      <w:adjustRightInd w:val="0"/>
    </w:pPr>
    <w:rPr>
      <w:color w:val="000000"/>
      <w:sz w:val="24"/>
      <w:szCs w:val="24"/>
    </w:rPr>
  </w:style>
  <w:style w:type="character" w:customStyle="1" w:styleId="Ttulo5Char">
    <w:name w:val="Título 5 Char"/>
    <w:basedOn w:val="Fontepargpadro"/>
    <w:link w:val="Ttulo5"/>
    <w:rsid w:val="009D664A"/>
    <w:rPr>
      <w:rFonts w:ascii="Tahoma" w:hAnsi="Tahoma"/>
      <w:b/>
      <w:sz w:val="22"/>
    </w:rPr>
  </w:style>
  <w:style w:type="character" w:customStyle="1" w:styleId="Ttulo7Char">
    <w:name w:val="Título 7 Char"/>
    <w:basedOn w:val="Fontepargpadro"/>
    <w:link w:val="Ttulo7"/>
    <w:semiHidden/>
    <w:rsid w:val="00BB2C2C"/>
    <w:rPr>
      <w:rFonts w:asciiTheme="majorHAnsi" w:eastAsiaTheme="majorEastAsia" w:hAnsiTheme="majorHAnsi" w:cstheme="majorBidi"/>
      <w:i/>
      <w:iCs/>
      <w:color w:val="404040" w:themeColor="text1" w:themeTint="BF"/>
    </w:rPr>
  </w:style>
  <w:style w:type="paragraph" w:styleId="Textodenotaderodap">
    <w:name w:val="footnote text"/>
    <w:basedOn w:val="Normal"/>
    <w:link w:val="TextodenotaderodapChar"/>
    <w:uiPriority w:val="99"/>
    <w:rsid w:val="00352BA9"/>
  </w:style>
  <w:style w:type="character" w:customStyle="1" w:styleId="TextodenotaderodapChar">
    <w:name w:val="Texto de nota de rodapé Char"/>
    <w:basedOn w:val="Fontepargpadro"/>
    <w:link w:val="Textodenotaderodap"/>
    <w:uiPriority w:val="99"/>
    <w:rsid w:val="00352BA9"/>
  </w:style>
  <w:style w:type="character" w:styleId="Refdenotaderodap">
    <w:name w:val="footnote reference"/>
    <w:basedOn w:val="Fontepargpadro"/>
    <w:rsid w:val="00352BA9"/>
    <w:rPr>
      <w:vertAlign w:val="superscript"/>
    </w:rPr>
  </w:style>
  <w:style w:type="paragraph" w:styleId="NormalWeb">
    <w:name w:val="Normal (Web)"/>
    <w:basedOn w:val="Normal"/>
    <w:uiPriority w:val="99"/>
    <w:unhideWhenUsed/>
    <w:rsid w:val="0081461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jc w:val="center"/>
      <w:outlineLvl w:val="1"/>
    </w:pPr>
    <w:rPr>
      <w:sz w:val="24"/>
    </w:rPr>
  </w:style>
  <w:style w:type="paragraph" w:styleId="Ttulo3">
    <w:name w:val="heading 3"/>
    <w:basedOn w:val="Normal"/>
    <w:next w:val="Normal"/>
    <w:qFormat/>
    <w:pPr>
      <w:keepNext/>
      <w:outlineLvl w:val="2"/>
    </w:pPr>
    <w:rPr>
      <w:b/>
      <w:bCs/>
      <w:sz w:val="24"/>
    </w:rPr>
  </w:style>
  <w:style w:type="paragraph" w:styleId="Ttulo4">
    <w:name w:val="heading 4"/>
    <w:basedOn w:val="Normal"/>
    <w:next w:val="Normal"/>
    <w:link w:val="Ttulo4Char"/>
    <w:qFormat/>
    <w:pPr>
      <w:keepNext/>
      <w:jc w:val="center"/>
      <w:outlineLvl w:val="3"/>
    </w:pPr>
    <w:rPr>
      <w:rFonts w:ascii="Verdana" w:hAnsi="Verdana"/>
      <w:b/>
      <w:sz w:val="24"/>
    </w:rPr>
  </w:style>
  <w:style w:type="paragraph" w:styleId="Ttulo5">
    <w:name w:val="heading 5"/>
    <w:basedOn w:val="Normal"/>
    <w:next w:val="Normal"/>
    <w:link w:val="Ttulo5Char"/>
    <w:qFormat/>
    <w:pPr>
      <w:keepNext/>
      <w:jc w:val="center"/>
      <w:outlineLvl w:val="4"/>
    </w:pPr>
    <w:rPr>
      <w:rFonts w:ascii="Tahoma" w:hAnsi="Tahoma"/>
      <w:b/>
      <w:sz w:val="22"/>
    </w:rPr>
  </w:style>
  <w:style w:type="paragraph" w:styleId="Ttulo6">
    <w:name w:val="heading 6"/>
    <w:basedOn w:val="Normal"/>
    <w:next w:val="Normal"/>
    <w:qFormat/>
    <w:pPr>
      <w:keepNext/>
      <w:jc w:val="both"/>
      <w:outlineLvl w:val="5"/>
    </w:pPr>
    <w:rPr>
      <w:sz w:val="24"/>
    </w:rPr>
  </w:style>
  <w:style w:type="paragraph" w:styleId="Ttulo7">
    <w:name w:val="heading 7"/>
    <w:basedOn w:val="Normal"/>
    <w:next w:val="Normal"/>
    <w:link w:val="Ttulo7Char"/>
    <w:semiHidden/>
    <w:unhideWhenUsed/>
    <w:qFormat/>
    <w:rsid w:val="00BB2C2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pPr>
      <w:tabs>
        <w:tab w:val="center" w:pos="4419"/>
        <w:tab w:val="right" w:pos="8838"/>
      </w:tabs>
    </w:pPr>
  </w:style>
  <w:style w:type="character" w:styleId="Nmerodepgina">
    <w:name w:val="page number"/>
    <w:basedOn w:val="Fontepargpadro"/>
  </w:style>
  <w:style w:type="character" w:styleId="Hyperlink">
    <w:name w:val="Hyperlink"/>
    <w:basedOn w:val="Fontepargpadro"/>
    <w:rPr>
      <w:color w:val="0000FF"/>
      <w:u w:val="single"/>
    </w:rPr>
  </w:style>
  <w:style w:type="paragraph" w:styleId="Corpodetexto">
    <w:name w:val="Body Text"/>
    <w:basedOn w:val="Normal"/>
    <w:pPr>
      <w:spacing w:line="360" w:lineRule="auto"/>
      <w:jc w:val="both"/>
    </w:pPr>
    <w:rPr>
      <w:sz w:val="22"/>
    </w:rPr>
  </w:style>
  <w:style w:type="paragraph" w:styleId="Corpodetexto2">
    <w:name w:val="Body Text 2"/>
    <w:basedOn w:val="Normal"/>
    <w:link w:val="Corpodetexto2Char"/>
    <w:pPr>
      <w:spacing w:line="360" w:lineRule="auto"/>
      <w:jc w:val="both"/>
    </w:pPr>
    <w:rPr>
      <w:sz w:val="24"/>
    </w:rPr>
  </w:style>
  <w:style w:type="paragraph" w:styleId="Recuodecorpodetexto">
    <w:name w:val="Body Text Indent"/>
    <w:basedOn w:val="Normal"/>
    <w:pPr>
      <w:ind w:firstLine="2268"/>
      <w:jc w:val="both"/>
    </w:pPr>
    <w:rPr>
      <w:sz w:val="28"/>
    </w:rPr>
  </w:style>
  <w:style w:type="table" w:styleId="Tabelacomgrade">
    <w:name w:val="Table Grid"/>
    <w:basedOn w:val="Tabelanormal"/>
    <w:rsid w:val="00C8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1">
    <w:name w:val="p11"/>
    <w:basedOn w:val="Normal"/>
    <w:link w:val="p11Char"/>
    <w:rsid w:val="00C80301"/>
    <w:pPr>
      <w:widowControl w:val="0"/>
      <w:tabs>
        <w:tab w:val="left" w:pos="204"/>
      </w:tabs>
      <w:spacing w:line="226" w:lineRule="atLeast"/>
    </w:pPr>
    <w:rPr>
      <w:snapToGrid w:val="0"/>
      <w:sz w:val="24"/>
    </w:rPr>
  </w:style>
  <w:style w:type="character" w:customStyle="1" w:styleId="p11Char">
    <w:name w:val="p11 Char"/>
    <w:basedOn w:val="Fontepargpadro"/>
    <w:link w:val="p11"/>
    <w:rsid w:val="00244D93"/>
    <w:rPr>
      <w:snapToGrid w:val="0"/>
      <w:sz w:val="24"/>
    </w:rPr>
  </w:style>
  <w:style w:type="character" w:customStyle="1" w:styleId="Corpodetexto2Char">
    <w:name w:val="Corpo de texto 2 Char"/>
    <w:basedOn w:val="Fontepargpadro"/>
    <w:link w:val="Corpodetexto2"/>
    <w:rsid w:val="007235FA"/>
    <w:rPr>
      <w:sz w:val="24"/>
    </w:rPr>
  </w:style>
  <w:style w:type="character" w:customStyle="1" w:styleId="RodapChar">
    <w:name w:val="Rodapé Char"/>
    <w:basedOn w:val="Fontepargpadro"/>
    <w:link w:val="Rodap"/>
    <w:uiPriority w:val="99"/>
    <w:rsid w:val="007B3DB4"/>
  </w:style>
  <w:style w:type="paragraph" w:styleId="Textodebalo">
    <w:name w:val="Balloon Text"/>
    <w:basedOn w:val="Normal"/>
    <w:link w:val="TextodebaloChar"/>
    <w:rsid w:val="007B3DB4"/>
    <w:rPr>
      <w:rFonts w:ascii="Tahoma" w:hAnsi="Tahoma" w:cs="Tahoma"/>
      <w:sz w:val="16"/>
      <w:szCs w:val="16"/>
    </w:rPr>
  </w:style>
  <w:style w:type="character" w:customStyle="1" w:styleId="TextodebaloChar">
    <w:name w:val="Texto de balão Char"/>
    <w:basedOn w:val="Fontepargpadro"/>
    <w:link w:val="Textodebalo"/>
    <w:rsid w:val="007B3DB4"/>
    <w:rPr>
      <w:rFonts w:ascii="Tahoma" w:hAnsi="Tahoma" w:cs="Tahoma"/>
      <w:sz w:val="16"/>
      <w:szCs w:val="16"/>
    </w:rPr>
  </w:style>
  <w:style w:type="character" w:customStyle="1" w:styleId="CabealhoChar">
    <w:name w:val="Cabeçalho Char"/>
    <w:basedOn w:val="Fontepargpadro"/>
    <w:link w:val="Cabealho"/>
    <w:locked/>
    <w:rsid w:val="00CF3F21"/>
    <w:rPr>
      <w:lang w:val="pt-BR" w:eastAsia="pt-BR" w:bidi="ar-SA"/>
    </w:rPr>
  </w:style>
  <w:style w:type="character" w:customStyle="1" w:styleId="Ttulo4Char">
    <w:name w:val="Título 4 Char"/>
    <w:basedOn w:val="Fontepargpadro"/>
    <w:link w:val="Ttulo4"/>
    <w:rsid w:val="00F312C3"/>
    <w:rPr>
      <w:rFonts w:ascii="Verdana" w:hAnsi="Verdana"/>
      <w:b/>
      <w:sz w:val="24"/>
    </w:rPr>
  </w:style>
  <w:style w:type="paragraph" w:customStyle="1" w:styleId="Default">
    <w:name w:val="Default"/>
    <w:rsid w:val="00F312C3"/>
    <w:pPr>
      <w:autoSpaceDE w:val="0"/>
      <w:autoSpaceDN w:val="0"/>
      <w:adjustRightInd w:val="0"/>
    </w:pPr>
    <w:rPr>
      <w:color w:val="000000"/>
      <w:sz w:val="24"/>
      <w:szCs w:val="24"/>
    </w:rPr>
  </w:style>
  <w:style w:type="character" w:customStyle="1" w:styleId="Ttulo5Char">
    <w:name w:val="Título 5 Char"/>
    <w:basedOn w:val="Fontepargpadro"/>
    <w:link w:val="Ttulo5"/>
    <w:rsid w:val="009D664A"/>
    <w:rPr>
      <w:rFonts w:ascii="Tahoma" w:hAnsi="Tahoma"/>
      <w:b/>
      <w:sz w:val="22"/>
    </w:rPr>
  </w:style>
  <w:style w:type="character" w:customStyle="1" w:styleId="Ttulo7Char">
    <w:name w:val="Título 7 Char"/>
    <w:basedOn w:val="Fontepargpadro"/>
    <w:link w:val="Ttulo7"/>
    <w:semiHidden/>
    <w:rsid w:val="00BB2C2C"/>
    <w:rPr>
      <w:rFonts w:asciiTheme="majorHAnsi" w:eastAsiaTheme="majorEastAsia" w:hAnsiTheme="majorHAnsi" w:cstheme="majorBidi"/>
      <w:i/>
      <w:iCs/>
      <w:color w:val="404040" w:themeColor="text1" w:themeTint="BF"/>
    </w:rPr>
  </w:style>
  <w:style w:type="paragraph" w:styleId="Textodenotaderodap">
    <w:name w:val="footnote text"/>
    <w:basedOn w:val="Normal"/>
    <w:link w:val="TextodenotaderodapChar"/>
    <w:uiPriority w:val="99"/>
    <w:rsid w:val="00352BA9"/>
  </w:style>
  <w:style w:type="character" w:customStyle="1" w:styleId="TextodenotaderodapChar">
    <w:name w:val="Texto de nota de rodapé Char"/>
    <w:basedOn w:val="Fontepargpadro"/>
    <w:link w:val="Textodenotaderodap"/>
    <w:uiPriority w:val="99"/>
    <w:rsid w:val="00352BA9"/>
  </w:style>
  <w:style w:type="character" w:styleId="Refdenotaderodap">
    <w:name w:val="footnote reference"/>
    <w:basedOn w:val="Fontepargpadro"/>
    <w:rsid w:val="00352BA9"/>
    <w:rPr>
      <w:vertAlign w:val="superscript"/>
    </w:rPr>
  </w:style>
  <w:style w:type="paragraph" w:styleId="NormalWeb">
    <w:name w:val="Normal (Web)"/>
    <w:basedOn w:val="Normal"/>
    <w:uiPriority w:val="99"/>
    <w:unhideWhenUsed/>
    <w:rsid w:val="0081461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36515">
      <w:bodyDiv w:val="1"/>
      <w:marLeft w:val="0"/>
      <w:marRight w:val="0"/>
      <w:marTop w:val="0"/>
      <w:marBottom w:val="0"/>
      <w:divBdr>
        <w:top w:val="none" w:sz="0" w:space="0" w:color="auto"/>
        <w:left w:val="none" w:sz="0" w:space="0" w:color="auto"/>
        <w:bottom w:val="none" w:sz="0" w:space="0" w:color="auto"/>
        <w:right w:val="none" w:sz="0" w:space="0" w:color="auto"/>
      </w:divBdr>
    </w:div>
    <w:div w:id="499539353">
      <w:bodyDiv w:val="1"/>
      <w:marLeft w:val="0"/>
      <w:marRight w:val="0"/>
      <w:marTop w:val="0"/>
      <w:marBottom w:val="0"/>
      <w:divBdr>
        <w:top w:val="none" w:sz="0" w:space="0" w:color="auto"/>
        <w:left w:val="none" w:sz="0" w:space="0" w:color="auto"/>
        <w:bottom w:val="none" w:sz="0" w:space="0" w:color="auto"/>
        <w:right w:val="none" w:sz="0" w:space="0" w:color="auto"/>
      </w:divBdr>
    </w:div>
    <w:div w:id="563838874">
      <w:bodyDiv w:val="1"/>
      <w:marLeft w:val="0"/>
      <w:marRight w:val="0"/>
      <w:marTop w:val="0"/>
      <w:marBottom w:val="0"/>
      <w:divBdr>
        <w:top w:val="none" w:sz="0" w:space="0" w:color="auto"/>
        <w:left w:val="none" w:sz="0" w:space="0" w:color="auto"/>
        <w:bottom w:val="none" w:sz="0" w:space="0" w:color="auto"/>
        <w:right w:val="none" w:sz="0" w:space="0" w:color="auto"/>
      </w:divBdr>
    </w:div>
    <w:div w:id="656038632">
      <w:bodyDiv w:val="1"/>
      <w:marLeft w:val="0"/>
      <w:marRight w:val="0"/>
      <w:marTop w:val="0"/>
      <w:marBottom w:val="0"/>
      <w:divBdr>
        <w:top w:val="none" w:sz="0" w:space="0" w:color="auto"/>
        <w:left w:val="none" w:sz="0" w:space="0" w:color="auto"/>
        <w:bottom w:val="none" w:sz="0" w:space="0" w:color="auto"/>
        <w:right w:val="none" w:sz="0" w:space="0" w:color="auto"/>
      </w:divBdr>
    </w:div>
    <w:div w:id="666905869">
      <w:bodyDiv w:val="1"/>
      <w:marLeft w:val="0"/>
      <w:marRight w:val="0"/>
      <w:marTop w:val="0"/>
      <w:marBottom w:val="0"/>
      <w:divBdr>
        <w:top w:val="none" w:sz="0" w:space="0" w:color="auto"/>
        <w:left w:val="none" w:sz="0" w:space="0" w:color="auto"/>
        <w:bottom w:val="none" w:sz="0" w:space="0" w:color="auto"/>
        <w:right w:val="none" w:sz="0" w:space="0" w:color="auto"/>
      </w:divBdr>
    </w:div>
    <w:div w:id="1037123558">
      <w:bodyDiv w:val="1"/>
      <w:marLeft w:val="0"/>
      <w:marRight w:val="0"/>
      <w:marTop w:val="0"/>
      <w:marBottom w:val="0"/>
      <w:divBdr>
        <w:top w:val="none" w:sz="0" w:space="0" w:color="auto"/>
        <w:left w:val="none" w:sz="0" w:space="0" w:color="auto"/>
        <w:bottom w:val="none" w:sz="0" w:space="0" w:color="auto"/>
        <w:right w:val="none" w:sz="0" w:space="0" w:color="auto"/>
      </w:divBdr>
    </w:div>
    <w:div w:id="1123813988">
      <w:bodyDiv w:val="1"/>
      <w:marLeft w:val="0"/>
      <w:marRight w:val="0"/>
      <w:marTop w:val="0"/>
      <w:marBottom w:val="0"/>
      <w:divBdr>
        <w:top w:val="none" w:sz="0" w:space="0" w:color="auto"/>
        <w:left w:val="none" w:sz="0" w:space="0" w:color="auto"/>
        <w:bottom w:val="none" w:sz="0" w:space="0" w:color="auto"/>
        <w:right w:val="none" w:sz="0" w:space="0" w:color="auto"/>
      </w:divBdr>
    </w:div>
    <w:div w:id="1369724878">
      <w:bodyDiv w:val="1"/>
      <w:marLeft w:val="0"/>
      <w:marRight w:val="0"/>
      <w:marTop w:val="0"/>
      <w:marBottom w:val="0"/>
      <w:divBdr>
        <w:top w:val="none" w:sz="0" w:space="0" w:color="auto"/>
        <w:left w:val="none" w:sz="0" w:space="0" w:color="auto"/>
        <w:bottom w:val="none" w:sz="0" w:space="0" w:color="auto"/>
        <w:right w:val="none" w:sz="0" w:space="0" w:color="auto"/>
      </w:divBdr>
    </w:div>
    <w:div w:id="1585139171">
      <w:bodyDiv w:val="1"/>
      <w:marLeft w:val="0"/>
      <w:marRight w:val="0"/>
      <w:marTop w:val="0"/>
      <w:marBottom w:val="0"/>
      <w:divBdr>
        <w:top w:val="none" w:sz="0" w:space="0" w:color="auto"/>
        <w:left w:val="none" w:sz="0" w:space="0" w:color="auto"/>
        <w:bottom w:val="none" w:sz="0" w:space="0" w:color="auto"/>
        <w:right w:val="none" w:sz="0" w:space="0" w:color="auto"/>
      </w:divBdr>
    </w:div>
    <w:div w:id="1674451061">
      <w:bodyDiv w:val="1"/>
      <w:marLeft w:val="0"/>
      <w:marRight w:val="0"/>
      <w:marTop w:val="0"/>
      <w:marBottom w:val="0"/>
      <w:divBdr>
        <w:top w:val="none" w:sz="0" w:space="0" w:color="auto"/>
        <w:left w:val="none" w:sz="0" w:space="0" w:color="auto"/>
        <w:bottom w:val="none" w:sz="0" w:space="0" w:color="auto"/>
        <w:right w:val="none" w:sz="0" w:space="0" w:color="auto"/>
      </w:divBdr>
    </w:div>
    <w:div w:id="1807771313">
      <w:bodyDiv w:val="1"/>
      <w:marLeft w:val="0"/>
      <w:marRight w:val="0"/>
      <w:marTop w:val="0"/>
      <w:marBottom w:val="0"/>
      <w:divBdr>
        <w:top w:val="none" w:sz="0" w:space="0" w:color="auto"/>
        <w:left w:val="none" w:sz="0" w:space="0" w:color="auto"/>
        <w:bottom w:val="none" w:sz="0" w:space="0" w:color="auto"/>
        <w:right w:val="none" w:sz="0" w:space="0" w:color="auto"/>
      </w:divBdr>
    </w:div>
    <w:div w:id="1836412333">
      <w:bodyDiv w:val="1"/>
      <w:marLeft w:val="0"/>
      <w:marRight w:val="0"/>
      <w:marTop w:val="0"/>
      <w:marBottom w:val="0"/>
      <w:divBdr>
        <w:top w:val="none" w:sz="0" w:space="0" w:color="auto"/>
        <w:left w:val="none" w:sz="0" w:space="0" w:color="auto"/>
        <w:bottom w:val="none" w:sz="0" w:space="0" w:color="auto"/>
        <w:right w:val="none" w:sz="0" w:space="0" w:color="auto"/>
      </w:divBdr>
    </w:div>
    <w:div w:id="19366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8E12D-653B-4FD0-9D1A-5AD8A08B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Ofício</vt:lpstr>
    </vt:vector>
  </TitlesOfParts>
  <Company>.</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dc:title>
  <dc:creator>Super</dc:creator>
  <cp:lastModifiedBy>Victor Emanuel Botelho</cp:lastModifiedBy>
  <cp:revision>2</cp:revision>
  <cp:lastPrinted>2018-12-03T15:35:00Z</cp:lastPrinted>
  <dcterms:created xsi:type="dcterms:W3CDTF">2020-11-26T22:02:00Z</dcterms:created>
  <dcterms:modified xsi:type="dcterms:W3CDTF">2020-11-26T22:02:00Z</dcterms:modified>
</cp:coreProperties>
</file>