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D7" w:rsidRDefault="00335231">
      <w:pPr>
        <w:pStyle w:val="Corpodetexto"/>
        <w:ind w:left="4527"/>
      </w:pPr>
      <w:r>
        <w:rPr>
          <w:noProof/>
          <w:lang w:val="pt-BR" w:eastAsia="pt-BR"/>
        </w:rPr>
        <w:drawing>
          <wp:inline distT="0" distB="0" distL="0" distR="0">
            <wp:extent cx="521849" cy="51234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9" cy="51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335231">
      <w:pPr>
        <w:spacing w:before="46"/>
        <w:ind w:right="12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SERVIÇO</w:t>
      </w:r>
      <w:r>
        <w:rPr>
          <w:rFonts w:ascii="Arial" w:hAnsi="Arial"/>
          <w:b/>
          <w:spacing w:val="2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PÚBLICO</w:t>
      </w:r>
      <w:r>
        <w:rPr>
          <w:rFonts w:ascii="Arial" w:hAnsi="Arial"/>
          <w:b/>
          <w:spacing w:val="20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FEDERAL</w:t>
      </w:r>
    </w:p>
    <w:p w:rsidR="008D6ED7" w:rsidRDefault="00335231">
      <w:pPr>
        <w:spacing w:before="4" w:line="244" w:lineRule="auto"/>
        <w:ind w:left="1502" w:right="162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CONSELHO REGIONAL DE</w:t>
      </w:r>
      <w:r>
        <w:rPr>
          <w:rFonts w:ascii="Arial" w:hAnsi="Arial"/>
          <w:b/>
          <w:spacing w:val="4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ENGENHARIA E AGRONOMIA</w:t>
      </w:r>
      <w:r>
        <w:rPr>
          <w:rFonts w:ascii="Arial" w:hAnsi="Arial"/>
          <w:b/>
          <w:spacing w:val="4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 xml:space="preserve">DE RONDÔNIA </w:t>
      </w:r>
      <w:r>
        <w:rPr>
          <w:rFonts w:ascii="Arial" w:hAnsi="Arial"/>
          <w:b/>
          <w:spacing w:val="-2"/>
          <w:w w:val="105"/>
          <w:sz w:val="18"/>
        </w:rPr>
        <w:t>CREA-RO</w:t>
      </w:r>
    </w:p>
    <w:p w:rsidR="008D6ED7" w:rsidRDefault="008D6ED7">
      <w:pPr>
        <w:pStyle w:val="Corpodetexto"/>
        <w:spacing w:before="130"/>
        <w:rPr>
          <w:rFonts w:ascii="Arial"/>
          <w:b/>
          <w:sz w:val="18"/>
        </w:rPr>
      </w:pPr>
    </w:p>
    <w:p w:rsidR="008D6ED7" w:rsidRDefault="002A72F1" w:rsidP="002A72F1">
      <w:pPr>
        <w:pStyle w:val="Ttulo"/>
        <w:jc w:val="center"/>
      </w:pPr>
      <w:r>
        <w:rPr>
          <w:spacing w:val="-2"/>
        </w:rPr>
        <w:t xml:space="preserve">RG </w:t>
      </w:r>
      <w:bookmarkStart w:id="0" w:name="_GoBack"/>
      <w:bookmarkEnd w:id="0"/>
      <w:r>
        <w:rPr>
          <w:spacing w:val="-2"/>
        </w:rPr>
        <w:t xml:space="preserve">182 - </w:t>
      </w:r>
      <w:r w:rsidR="00335231">
        <w:rPr>
          <w:spacing w:val="-2"/>
        </w:rPr>
        <w:t>REQUERIMENTO</w:t>
      </w:r>
      <w:r w:rsidR="00335231">
        <w:rPr>
          <w:spacing w:val="-1"/>
        </w:rPr>
        <w:t xml:space="preserve"> </w:t>
      </w:r>
      <w:r w:rsidR="00335231">
        <w:rPr>
          <w:spacing w:val="-2"/>
        </w:rPr>
        <w:t>PARA</w:t>
      </w:r>
      <w:r w:rsidR="00335231">
        <w:rPr>
          <w:spacing w:val="-7"/>
        </w:rPr>
        <w:t xml:space="preserve"> </w:t>
      </w:r>
      <w:r w:rsidR="00335231">
        <w:rPr>
          <w:spacing w:val="-2"/>
        </w:rPr>
        <w:t>INTERRUPÇÃO</w:t>
      </w:r>
      <w:r w:rsidR="00335231">
        <w:rPr>
          <w:spacing w:val="1"/>
        </w:rPr>
        <w:t xml:space="preserve"> </w:t>
      </w:r>
      <w:r w:rsidR="00335231">
        <w:rPr>
          <w:spacing w:val="-2"/>
        </w:rPr>
        <w:t>DE</w:t>
      </w:r>
      <w:r w:rsidR="00335231">
        <w:rPr>
          <w:spacing w:val="1"/>
        </w:rPr>
        <w:t xml:space="preserve"> </w:t>
      </w:r>
      <w:r w:rsidR="00335231">
        <w:rPr>
          <w:spacing w:val="-2"/>
        </w:rPr>
        <w:t>REGISTRO</w:t>
      </w:r>
      <w:r w:rsidR="00335231">
        <w:rPr>
          <w:spacing w:val="1"/>
        </w:rPr>
        <w:t xml:space="preserve"> </w:t>
      </w:r>
      <w:r w:rsidR="00335231">
        <w:rPr>
          <w:spacing w:val="-2"/>
        </w:rPr>
        <w:t>DE</w:t>
      </w:r>
      <w:r w:rsidR="00335231">
        <w:rPr>
          <w:spacing w:val="-5"/>
        </w:rPr>
        <w:t xml:space="preserve"> </w:t>
      </w:r>
      <w:r w:rsidR="00335231">
        <w:rPr>
          <w:spacing w:val="-2"/>
        </w:rPr>
        <w:t>PESSOA</w:t>
      </w:r>
      <w:r w:rsidR="00335231">
        <w:rPr>
          <w:spacing w:val="-17"/>
        </w:rPr>
        <w:t xml:space="preserve"> </w:t>
      </w:r>
      <w:r w:rsidR="00335231">
        <w:rPr>
          <w:spacing w:val="-2"/>
        </w:rPr>
        <w:t>JURÍDICA</w:t>
      </w:r>
    </w:p>
    <w:p w:rsidR="008D6ED7" w:rsidRDefault="008D6ED7">
      <w:pPr>
        <w:pStyle w:val="Corpodetexto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1853"/>
        <w:gridCol w:w="3121"/>
      </w:tblGrid>
      <w:tr w:rsidR="008D6ED7">
        <w:trPr>
          <w:trHeight w:val="272"/>
        </w:trPr>
        <w:tc>
          <w:tcPr>
            <w:tcW w:w="9805" w:type="dxa"/>
            <w:gridSpan w:val="3"/>
          </w:tcPr>
          <w:p w:rsidR="008D6ED7" w:rsidRPr="00C01226" w:rsidRDefault="00985A25">
            <w:pPr>
              <w:pStyle w:val="TableParagraph"/>
              <w:rPr>
                <w:b/>
                <w:sz w:val="20"/>
              </w:rPr>
            </w:pPr>
            <w:r w:rsidRPr="002A72F1">
              <w:rPr>
                <w:b/>
                <w:spacing w:val="-2"/>
                <w:sz w:val="20"/>
              </w:rPr>
              <w:t>EMPRESA</w:t>
            </w:r>
            <w:r w:rsidR="00335231" w:rsidRPr="002A72F1">
              <w:rPr>
                <w:b/>
                <w:spacing w:val="-2"/>
                <w:sz w:val="20"/>
              </w:rPr>
              <w:t>:</w:t>
            </w:r>
          </w:p>
        </w:tc>
      </w:tr>
      <w:tr w:rsidR="008D6ED7">
        <w:trPr>
          <w:trHeight w:val="272"/>
        </w:trPr>
        <w:tc>
          <w:tcPr>
            <w:tcW w:w="4831" w:type="dxa"/>
          </w:tcPr>
          <w:p w:rsidR="008D6ED7" w:rsidRPr="00C01226" w:rsidRDefault="00335231">
            <w:pPr>
              <w:pStyle w:val="TableParagraph"/>
              <w:rPr>
                <w:b/>
                <w:sz w:val="20"/>
              </w:rPr>
            </w:pPr>
            <w:r w:rsidRPr="00C01226">
              <w:rPr>
                <w:b/>
                <w:spacing w:val="-2"/>
                <w:sz w:val="20"/>
              </w:rPr>
              <w:t>CNPJ:</w:t>
            </w:r>
          </w:p>
        </w:tc>
        <w:tc>
          <w:tcPr>
            <w:tcW w:w="4974" w:type="dxa"/>
            <w:gridSpan w:val="2"/>
          </w:tcPr>
          <w:p w:rsidR="008D6ED7" w:rsidRPr="00C01226" w:rsidRDefault="00335231">
            <w:pPr>
              <w:pStyle w:val="TableParagraph"/>
              <w:ind w:left="32"/>
              <w:rPr>
                <w:b/>
                <w:sz w:val="20"/>
              </w:rPr>
            </w:pPr>
            <w:r w:rsidRPr="00C01226">
              <w:rPr>
                <w:b/>
                <w:sz w:val="20"/>
              </w:rPr>
              <w:t>Nº</w:t>
            </w:r>
            <w:r w:rsidRPr="00C01226">
              <w:rPr>
                <w:b/>
                <w:spacing w:val="-10"/>
                <w:sz w:val="20"/>
              </w:rPr>
              <w:t xml:space="preserve"> </w:t>
            </w:r>
            <w:r w:rsidRPr="00C01226">
              <w:rPr>
                <w:b/>
                <w:sz w:val="20"/>
              </w:rPr>
              <w:t>REGISTRO</w:t>
            </w:r>
            <w:r w:rsidRPr="00C01226">
              <w:rPr>
                <w:b/>
                <w:spacing w:val="-6"/>
                <w:sz w:val="20"/>
              </w:rPr>
              <w:t xml:space="preserve"> </w:t>
            </w:r>
            <w:r w:rsidRPr="00C01226">
              <w:rPr>
                <w:b/>
                <w:sz w:val="20"/>
              </w:rPr>
              <w:t>NO</w:t>
            </w:r>
            <w:r w:rsidRPr="00C01226">
              <w:rPr>
                <w:b/>
                <w:spacing w:val="-7"/>
                <w:sz w:val="20"/>
              </w:rPr>
              <w:t xml:space="preserve"> </w:t>
            </w:r>
            <w:r w:rsidRPr="00C01226">
              <w:rPr>
                <w:b/>
                <w:spacing w:val="-2"/>
                <w:sz w:val="20"/>
              </w:rPr>
              <w:t>CREA:</w:t>
            </w:r>
          </w:p>
        </w:tc>
      </w:tr>
      <w:tr w:rsidR="008D6ED7">
        <w:trPr>
          <w:trHeight w:val="272"/>
        </w:trPr>
        <w:tc>
          <w:tcPr>
            <w:tcW w:w="9805" w:type="dxa"/>
            <w:gridSpan w:val="3"/>
          </w:tcPr>
          <w:p w:rsidR="008D6ED7" w:rsidRPr="00C01226" w:rsidRDefault="00335231">
            <w:pPr>
              <w:pStyle w:val="TableParagraph"/>
              <w:rPr>
                <w:b/>
                <w:sz w:val="20"/>
              </w:rPr>
            </w:pPr>
            <w:r w:rsidRPr="00C01226">
              <w:rPr>
                <w:b/>
                <w:spacing w:val="-2"/>
                <w:sz w:val="20"/>
              </w:rPr>
              <w:t>END.:</w:t>
            </w:r>
          </w:p>
        </w:tc>
      </w:tr>
      <w:tr w:rsidR="008D6ED7">
        <w:trPr>
          <w:trHeight w:val="272"/>
        </w:trPr>
        <w:tc>
          <w:tcPr>
            <w:tcW w:w="9805" w:type="dxa"/>
            <w:gridSpan w:val="3"/>
          </w:tcPr>
          <w:p w:rsidR="008D6ED7" w:rsidRPr="00C01226" w:rsidRDefault="00335231">
            <w:pPr>
              <w:pStyle w:val="TableParagraph"/>
              <w:rPr>
                <w:b/>
                <w:sz w:val="20"/>
              </w:rPr>
            </w:pPr>
            <w:r w:rsidRPr="00C01226">
              <w:rPr>
                <w:b/>
                <w:spacing w:val="-2"/>
                <w:sz w:val="20"/>
              </w:rPr>
              <w:t>BAIRRO:</w:t>
            </w:r>
          </w:p>
        </w:tc>
      </w:tr>
      <w:tr w:rsidR="008D6ED7">
        <w:trPr>
          <w:trHeight w:val="272"/>
        </w:trPr>
        <w:tc>
          <w:tcPr>
            <w:tcW w:w="4831" w:type="dxa"/>
          </w:tcPr>
          <w:p w:rsidR="008D6ED7" w:rsidRPr="00C01226" w:rsidRDefault="00335231">
            <w:pPr>
              <w:pStyle w:val="TableParagraph"/>
              <w:rPr>
                <w:b/>
                <w:sz w:val="20"/>
              </w:rPr>
            </w:pPr>
            <w:r w:rsidRPr="00C01226">
              <w:rPr>
                <w:b/>
                <w:spacing w:val="-2"/>
                <w:sz w:val="20"/>
              </w:rPr>
              <w:t>MUNICÍPIO:</w:t>
            </w:r>
          </w:p>
        </w:tc>
        <w:tc>
          <w:tcPr>
            <w:tcW w:w="1853" w:type="dxa"/>
          </w:tcPr>
          <w:p w:rsidR="008D6ED7" w:rsidRPr="00C01226" w:rsidRDefault="00335231">
            <w:pPr>
              <w:pStyle w:val="TableParagraph"/>
              <w:ind w:left="56"/>
              <w:rPr>
                <w:b/>
                <w:sz w:val="20"/>
              </w:rPr>
            </w:pPr>
            <w:r w:rsidRPr="00C01226">
              <w:rPr>
                <w:b/>
                <w:spacing w:val="-5"/>
                <w:sz w:val="20"/>
              </w:rPr>
              <w:t>UF:</w:t>
            </w:r>
          </w:p>
        </w:tc>
        <w:tc>
          <w:tcPr>
            <w:tcW w:w="3121" w:type="dxa"/>
          </w:tcPr>
          <w:p w:rsidR="008D6ED7" w:rsidRPr="00C01226" w:rsidRDefault="00335231">
            <w:pPr>
              <w:pStyle w:val="TableParagraph"/>
              <w:ind w:left="37"/>
              <w:rPr>
                <w:b/>
                <w:sz w:val="20"/>
              </w:rPr>
            </w:pPr>
            <w:r w:rsidRPr="00C01226">
              <w:rPr>
                <w:b/>
                <w:spacing w:val="-4"/>
                <w:sz w:val="20"/>
              </w:rPr>
              <w:t>CEP:</w:t>
            </w:r>
          </w:p>
        </w:tc>
      </w:tr>
      <w:tr w:rsidR="008D6ED7">
        <w:trPr>
          <w:trHeight w:val="273"/>
        </w:trPr>
        <w:tc>
          <w:tcPr>
            <w:tcW w:w="4831" w:type="dxa"/>
          </w:tcPr>
          <w:p w:rsidR="008D6ED7" w:rsidRPr="00C01226" w:rsidRDefault="00335231">
            <w:pPr>
              <w:pStyle w:val="TableParagraph"/>
              <w:spacing w:before="19"/>
              <w:rPr>
                <w:b/>
                <w:sz w:val="20"/>
              </w:rPr>
            </w:pPr>
            <w:r w:rsidRPr="00C01226">
              <w:rPr>
                <w:b/>
                <w:spacing w:val="-2"/>
                <w:sz w:val="20"/>
              </w:rPr>
              <w:t>FONE:</w:t>
            </w:r>
          </w:p>
        </w:tc>
        <w:tc>
          <w:tcPr>
            <w:tcW w:w="4974" w:type="dxa"/>
            <w:gridSpan w:val="2"/>
          </w:tcPr>
          <w:p w:rsidR="008D6ED7" w:rsidRPr="00C01226" w:rsidRDefault="00335231">
            <w:pPr>
              <w:pStyle w:val="TableParagraph"/>
              <w:spacing w:before="19"/>
              <w:ind w:left="56"/>
              <w:rPr>
                <w:b/>
                <w:sz w:val="20"/>
              </w:rPr>
            </w:pPr>
            <w:r w:rsidRPr="00C01226">
              <w:rPr>
                <w:b/>
                <w:spacing w:val="-2"/>
                <w:sz w:val="20"/>
              </w:rPr>
              <w:t>CEL.:</w:t>
            </w:r>
          </w:p>
        </w:tc>
      </w:tr>
      <w:tr w:rsidR="008D6ED7">
        <w:trPr>
          <w:trHeight w:val="277"/>
        </w:trPr>
        <w:tc>
          <w:tcPr>
            <w:tcW w:w="9805" w:type="dxa"/>
            <w:gridSpan w:val="3"/>
          </w:tcPr>
          <w:p w:rsidR="008D6ED7" w:rsidRPr="00C01226" w:rsidRDefault="00335231">
            <w:pPr>
              <w:pStyle w:val="TableParagraph"/>
              <w:spacing w:before="18"/>
              <w:rPr>
                <w:b/>
                <w:sz w:val="20"/>
              </w:rPr>
            </w:pPr>
            <w:r w:rsidRPr="00C01226">
              <w:rPr>
                <w:b/>
                <w:spacing w:val="-2"/>
                <w:sz w:val="20"/>
              </w:rPr>
              <w:t>E-MAIL:</w:t>
            </w:r>
          </w:p>
        </w:tc>
      </w:tr>
    </w:tbl>
    <w:p w:rsidR="008D6ED7" w:rsidRDefault="00335231">
      <w:pPr>
        <w:spacing w:before="239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DOCUMENTOS/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PROCEDIMENTOS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NECESSÁRIOS</w:t>
      </w:r>
    </w:p>
    <w:p w:rsidR="008D6ED7" w:rsidRDefault="00335231">
      <w:pPr>
        <w:pStyle w:val="Corpodetexto"/>
        <w:ind w:left="93"/>
        <w:rPr>
          <w:rFonts w:ascii="Arial"/>
        </w:rPr>
      </w:pPr>
      <w:r>
        <w:rPr>
          <w:rFonts w:ascii="Arial"/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209030" cy="1844703"/>
                <wp:effectExtent l="0" t="0" r="20320" b="222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844703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6ED7" w:rsidRDefault="00335231" w:rsidP="00335231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line="276" w:lineRule="auto"/>
                              <w:ind w:hanging="355"/>
                            </w:pPr>
                            <w:r>
                              <w:t>Requerimento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preenchido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assinado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representante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Pessoa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Jurídica;</w:t>
                            </w:r>
                          </w:p>
                          <w:p w:rsidR="008D6ED7" w:rsidRDefault="00335231" w:rsidP="00335231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before="1" w:line="276" w:lineRule="auto"/>
                              <w:ind w:hanging="355"/>
                            </w:pPr>
                            <w:r>
                              <w:t>Baixa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pessoa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jurídica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outras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circunscrições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houver visto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outros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estados);</w:t>
                            </w:r>
                          </w:p>
                          <w:p w:rsidR="008D6ED7" w:rsidRDefault="00335231" w:rsidP="00335231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before="1" w:line="276" w:lineRule="auto"/>
                              <w:ind w:hanging="355"/>
                            </w:pPr>
                            <w:r>
                              <w:t>Recolhimento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taxa</w:t>
                            </w:r>
                            <w:r w:rsidR="005D15F7">
                              <w:rPr>
                                <w:spacing w:val="-2"/>
                              </w:rPr>
                              <w:t xml:space="preserve"> de Interrupção de Registro de Empresa no valor vigente </w:t>
                            </w:r>
                            <w:r w:rsidR="005D15F7" w:rsidRPr="005D15F7">
                              <w:rPr>
                                <w:b/>
                                <w:spacing w:val="-2"/>
                              </w:rPr>
                              <w:t>(Código de Receita no Infocrea 414)</w:t>
                            </w:r>
                            <w:r w:rsidRPr="005D15F7">
                              <w:rPr>
                                <w:b/>
                                <w:spacing w:val="-2"/>
                              </w:rPr>
                              <w:t>;</w:t>
                            </w:r>
                          </w:p>
                          <w:p w:rsidR="00985A25" w:rsidRPr="002A72F1" w:rsidRDefault="00985A25" w:rsidP="00985A25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line="276" w:lineRule="auto"/>
                              <w:ind w:right="32"/>
                              <w:jc w:val="both"/>
                            </w:pPr>
                            <w:r w:rsidRPr="002A72F1">
                              <w:t>Todos os (as) profissionais que compõem o quadro técnico da empresa deverão acessar sua pagina restrita no site do</w:t>
                            </w:r>
                          </w:p>
                          <w:p w:rsidR="00985A25" w:rsidRPr="002A72F1" w:rsidRDefault="00985A25" w:rsidP="00985A25">
                            <w:pPr>
                              <w:pStyle w:val="Corpodetexto"/>
                              <w:tabs>
                                <w:tab w:val="left" w:pos="376"/>
                              </w:tabs>
                              <w:spacing w:line="276" w:lineRule="auto"/>
                              <w:ind w:left="376" w:right="32"/>
                              <w:jc w:val="both"/>
                            </w:pPr>
                            <w:proofErr w:type="gramStart"/>
                            <w:r w:rsidRPr="002A72F1">
                              <w:t>Crea</w:t>
                            </w:r>
                            <w:proofErr w:type="gramEnd"/>
                            <w:r w:rsidRPr="002A72F1">
                              <w:t>-Ro e proceder a baixa de todas ARTs (obra/serviço) que se encontra em andamento/aberto em nome da pessoa</w:t>
                            </w:r>
                          </w:p>
                          <w:p w:rsidR="00985A25" w:rsidRDefault="00985A25" w:rsidP="00985A25">
                            <w:pPr>
                              <w:pStyle w:val="Corpodetexto"/>
                              <w:tabs>
                                <w:tab w:val="left" w:pos="376"/>
                              </w:tabs>
                              <w:spacing w:line="276" w:lineRule="auto"/>
                              <w:ind w:left="376" w:right="32"/>
                            </w:pPr>
                            <w:proofErr w:type="gramStart"/>
                            <w:r w:rsidRPr="002A72F1">
                              <w:t>jurídica</w:t>
                            </w:r>
                            <w:proofErr w:type="gramEnd"/>
                            <w:r w:rsidRPr="002A72F1">
                              <w:t xml:space="preserve"> a ser interrompida;</w:t>
                            </w:r>
                          </w:p>
                          <w:p w:rsidR="008D6ED7" w:rsidRDefault="00335231" w:rsidP="00985A25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line="276" w:lineRule="auto"/>
                              <w:ind w:right="32"/>
                              <w:jc w:val="both"/>
                            </w:pPr>
                            <w:r>
                              <w:t xml:space="preserve">Caso a empresa não consiga contactar </w:t>
                            </w:r>
                            <w:proofErr w:type="gramStart"/>
                            <w:r>
                              <w:t>o(</w:t>
                            </w:r>
                            <w:proofErr w:type="gramEnd"/>
                            <w:r>
                              <w:t>a) profissional para proceder à baixa das ARTs (obra/serviço) que se encontra em andamento/aberto, o(a) Representante Legal da empresa, por meio de declaração, deverá informar 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fase da obra/serviço para que o Crea-RO proceda à baixa;</w:t>
                            </w:r>
                          </w:p>
                          <w:p w:rsidR="008D6ED7" w:rsidRDefault="00335231" w:rsidP="00335231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6"/>
                              </w:tabs>
                              <w:spacing w:line="276" w:lineRule="auto"/>
                              <w:ind w:right="30" w:hanging="375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empresa com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responsável técnico</w:t>
                            </w:r>
                            <w:r w:rsidR="002A72F1">
                              <w:t xml:space="preserve"> </w:t>
                            </w:r>
                            <w:r>
                              <w:t>(a)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ativo(</w:t>
                            </w:r>
                            <w:proofErr w:type="gramEnd"/>
                            <w:r>
                              <w:t>a)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quadro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técnico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protocolar um processo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 parte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Baixa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Responsabilidade Técnica.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8.9pt;height:1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" filled="f" strokeweight="1pt">
                <v:path arrowok="t"/>
                <v:textbox inset="0,0,0,0">
                  <w:txbxContent>
                    <w:p w:rsidR="008D6ED7" w:rsidRDefault="00335231" w:rsidP="00335231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76"/>
                        </w:tabs>
                        <w:spacing w:line="276" w:lineRule="auto"/>
                        <w:ind w:hanging="355"/>
                      </w:pPr>
                      <w:r>
                        <w:t>Requerimento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preenchido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assinado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representante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Pessoa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Jurídica;</w:t>
                      </w:r>
                    </w:p>
                    <w:p w:rsidR="008D6ED7" w:rsidRDefault="00335231" w:rsidP="00335231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76"/>
                        </w:tabs>
                        <w:spacing w:before="1" w:line="276" w:lineRule="auto"/>
                        <w:ind w:hanging="355"/>
                      </w:pPr>
                      <w:r>
                        <w:t>Baixa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pessoa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jurídica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creas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outras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circunscrições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houver visto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outros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estados);</w:t>
                      </w:r>
                    </w:p>
                    <w:p w:rsidR="008D6ED7" w:rsidRDefault="00335231" w:rsidP="00335231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76"/>
                        </w:tabs>
                        <w:spacing w:before="1" w:line="276" w:lineRule="auto"/>
                        <w:ind w:hanging="355"/>
                      </w:pPr>
                      <w:r>
                        <w:t>Recolhimento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taxa</w:t>
                      </w:r>
                      <w:r w:rsidR="005D15F7">
                        <w:rPr>
                          <w:spacing w:val="-2"/>
                        </w:rPr>
                        <w:t xml:space="preserve"> de Interrupção de Registro de Empresa no valor vigente </w:t>
                      </w:r>
                      <w:r w:rsidR="005D15F7" w:rsidRPr="005D15F7">
                        <w:rPr>
                          <w:b/>
                          <w:spacing w:val="-2"/>
                        </w:rPr>
                        <w:t>(Código de Receita no Infocrea 414)</w:t>
                      </w:r>
                      <w:r w:rsidRPr="005D15F7">
                        <w:rPr>
                          <w:b/>
                          <w:spacing w:val="-2"/>
                        </w:rPr>
                        <w:t>;</w:t>
                      </w:r>
                    </w:p>
                    <w:p w:rsidR="00985A25" w:rsidRPr="002A72F1" w:rsidRDefault="00985A25" w:rsidP="00985A25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76"/>
                        </w:tabs>
                        <w:spacing w:line="276" w:lineRule="auto"/>
                        <w:ind w:right="32"/>
                        <w:jc w:val="both"/>
                      </w:pPr>
                      <w:r w:rsidRPr="002A72F1">
                        <w:t>Todos os (as) profissionais que compõem o quadro técnico da empresa deverão acessar sua pagina restrita no site do</w:t>
                      </w:r>
                    </w:p>
                    <w:p w:rsidR="00985A25" w:rsidRPr="002A72F1" w:rsidRDefault="00985A25" w:rsidP="00985A25">
                      <w:pPr>
                        <w:pStyle w:val="Corpodetexto"/>
                        <w:tabs>
                          <w:tab w:val="left" w:pos="376"/>
                        </w:tabs>
                        <w:spacing w:line="276" w:lineRule="auto"/>
                        <w:ind w:left="376" w:right="32"/>
                        <w:jc w:val="both"/>
                      </w:pPr>
                      <w:proofErr w:type="gramStart"/>
                      <w:r w:rsidRPr="002A72F1">
                        <w:t>Crea</w:t>
                      </w:r>
                      <w:proofErr w:type="gramEnd"/>
                      <w:r w:rsidRPr="002A72F1">
                        <w:t>-Ro e proceder a baixa de todas ARTs (obra/serviço) que se encontra em andamento/aberto em nome da pessoa</w:t>
                      </w:r>
                    </w:p>
                    <w:p w:rsidR="00985A25" w:rsidRDefault="00985A25" w:rsidP="00985A25">
                      <w:pPr>
                        <w:pStyle w:val="Corpodetexto"/>
                        <w:tabs>
                          <w:tab w:val="left" w:pos="376"/>
                        </w:tabs>
                        <w:spacing w:line="276" w:lineRule="auto"/>
                        <w:ind w:left="376" w:right="32"/>
                      </w:pPr>
                      <w:proofErr w:type="gramStart"/>
                      <w:r w:rsidRPr="002A72F1">
                        <w:t>jurídica</w:t>
                      </w:r>
                      <w:proofErr w:type="gramEnd"/>
                      <w:r w:rsidRPr="002A72F1">
                        <w:t xml:space="preserve"> a ser interrompida;</w:t>
                      </w:r>
                    </w:p>
                    <w:p w:rsidR="008D6ED7" w:rsidRDefault="00335231" w:rsidP="00985A25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76"/>
                        </w:tabs>
                        <w:spacing w:line="276" w:lineRule="auto"/>
                        <w:ind w:right="32"/>
                        <w:jc w:val="both"/>
                      </w:pPr>
                      <w:r>
                        <w:t xml:space="preserve">Caso a empresa não consiga contactar </w:t>
                      </w:r>
                      <w:proofErr w:type="gramStart"/>
                      <w:r>
                        <w:t>o(</w:t>
                      </w:r>
                      <w:proofErr w:type="gramEnd"/>
                      <w:r>
                        <w:t>a) profissional para proceder à baixa das ARTs (obra/serviço) que se encontra em andamento/aberto, o(a) Representante Legal da empresa, por meio de declaração, deverá informar 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fase da obra/serviço para que o Crea-RO proceda à baixa;</w:t>
                      </w:r>
                    </w:p>
                    <w:p w:rsidR="008D6ED7" w:rsidRDefault="00335231" w:rsidP="00335231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76"/>
                        </w:tabs>
                        <w:spacing w:line="276" w:lineRule="auto"/>
                        <w:ind w:right="30" w:hanging="375"/>
                        <w:jc w:val="both"/>
                      </w:pP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empresa com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responsável técnico</w:t>
                      </w:r>
                      <w:r w:rsidR="002A72F1">
                        <w:t xml:space="preserve"> </w:t>
                      </w:r>
                      <w:r>
                        <w:t>(a)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ativo(</w:t>
                      </w:r>
                      <w:proofErr w:type="gramEnd"/>
                      <w:r>
                        <w:t>a)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quadro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técnico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protocolar um processo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 parte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Baixa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Responsabilidade Técnica.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ED7" w:rsidRDefault="00335231">
      <w:pPr>
        <w:spacing w:before="14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CIÊNCIA:</w:t>
      </w:r>
    </w:p>
    <w:p w:rsidR="008D6ED7" w:rsidRDefault="00335231">
      <w:pPr>
        <w:pStyle w:val="Corpodetexto"/>
        <w:rPr>
          <w:rFonts w:ascii="Arial"/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43815</wp:posOffset>
                </wp:positionV>
                <wp:extent cx="6209030" cy="1995170"/>
                <wp:effectExtent l="0" t="0" r="20320" b="2413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9951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6ED7" w:rsidRDefault="00335231">
                            <w:pPr>
                              <w:pStyle w:val="Corpodetexto"/>
                              <w:spacing w:line="227" w:lineRule="exact"/>
                              <w:ind w:left="105"/>
                            </w:pPr>
                            <w:r>
                              <w:t>Declaro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estou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que:</w:t>
                            </w:r>
                          </w:p>
                          <w:p w:rsidR="008D6ED7" w:rsidRDefault="00335231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5"/>
                              </w:tabs>
                              <w:spacing w:before="156" w:line="230" w:lineRule="auto"/>
                              <w:ind w:right="105"/>
                            </w:pPr>
                            <w:r>
                              <w:t xml:space="preserve">O </w:t>
                            </w:r>
                            <w:proofErr w:type="gramStart"/>
                            <w:r>
                              <w:t>Crea</w:t>
                            </w:r>
                            <w:proofErr w:type="gramEnd"/>
                            <w:r>
                              <w:t>-RO comunicará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interrupção 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registro da empresa, aos demais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Creas, para que proceda a baixa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visto da pessoa jurídica no Regional, bem como ART’s registradas;</w:t>
                            </w:r>
                          </w:p>
                          <w:p w:rsidR="00985A25" w:rsidRPr="002A72F1" w:rsidRDefault="00985A25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5"/>
                              </w:tabs>
                              <w:spacing w:before="156" w:line="230" w:lineRule="auto"/>
                              <w:ind w:right="105"/>
                            </w:pPr>
                            <w:r w:rsidRPr="002A72F1">
                              <w:t xml:space="preserve">Em caso de deferimento da interrupção de registro, os débitos da pessoa jurídica serão mantidos, sendo passíveis de medidas administrativas de cobrança pelo </w:t>
                            </w:r>
                            <w:proofErr w:type="gramStart"/>
                            <w:r w:rsidRPr="002A72F1">
                              <w:t>Crea</w:t>
                            </w:r>
                            <w:proofErr w:type="gramEnd"/>
                            <w:r w:rsidRPr="002A72F1">
                              <w:t xml:space="preserve"> ou cobrança judicial, conforme o caso. (Parágrafo único do Art. 26 da Resolução 1.121/2019 do CONFEA).</w:t>
                            </w:r>
                          </w:p>
                          <w:p w:rsidR="00985A25" w:rsidRPr="002A72F1" w:rsidRDefault="00985A25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5"/>
                              </w:tabs>
                              <w:spacing w:before="156" w:line="230" w:lineRule="auto"/>
                              <w:ind w:right="105"/>
                            </w:pPr>
                            <w:r w:rsidRPr="002A72F1">
                              <w:t>Caso seja constatado, durante o período de interrupção do registro a execução, pela pessoa jurídica, de atividades envolvendo o exercício de profissões fiscalizadas pelo Sistema Confea/</w:t>
                            </w:r>
                            <w:proofErr w:type="gramStart"/>
                            <w:r w:rsidRPr="002A72F1">
                              <w:t>Crea</w:t>
                            </w:r>
                            <w:proofErr w:type="gramEnd"/>
                            <w:r w:rsidRPr="002A72F1">
                              <w:t>, a referida pessoa jurídica ficará sujeita à autuação por falta de registro e demais cominações legais aplicáveis.</w:t>
                            </w:r>
                          </w:p>
                          <w:p w:rsidR="008D6ED7" w:rsidRDefault="00335231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5"/>
                              </w:tabs>
                              <w:spacing w:before="104"/>
                              <w:ind w:right="101"/>
                            </w:pPr>
                            <w:r>
                              <w:t>Se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itens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proofErr w:type="gramStart"/>
                            <w:r w:rsidR="00985A25">
                              <w:t>4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 w:rsidR="00985A25">
                              <w:t>5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citados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acima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forem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atendidos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encontrado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Crea-RO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alguma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ART (obra/serviço) em aberto/ andamento/ diligência, a baixa do documento ocorrerá de forma automática.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margin-left:48.8pt;margin-top:3.45pt;width:488.9pt;height:157.1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" filled="f" strokeweight=".5pt">
                <v:path arrowok="t"/>
                <v:textbox inset="0,0,0,0">
                  <w:txbxContent>
                    <w:p w:rsidR="008D6ED7" w:rsidRDefault="00335231">
                      <w:pPr>
                        <w:pStyle w:val="Corpodetexto"/>
                        <w:spacing w:line="227" w:lineRule="exact"/>
                        <w:ind w:left="105"/>
                      </w:pPr>
                      <w:r>
                        <w:t>Declaro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estou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ciente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que:</w:t>
                      </w:r>
                    </w:p>
                    <w:p w:rsidR="008D6ED7" w:rsidRDefault="00335231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465"/>
                        </w:tabs>
                        <w:spacing w:before="156" w:line="230" w:lineRule="auto"/>
                        <w:ind w:right="105"/>
                      </w:pPr>
                      <w:r>
                        <w:t xml:space="preserve">O </w:t>
                      </w:r>
                      <w:proofErr w:type="gramStart"/>
                      <w:r>
                        <w:t>Crea</w:t>
                      </w:r>
                      <w:proofErr w:type="gramEnd"/>
                      <w:r>
                        <w:t>-RO comunicará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interrupção 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registro da empresa, aos demais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Creas, para que proceda a baixa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visto da pessoa jurídica no Regional, bem como ART’s registradas;</w:t>
                      </w:r>
                    </w:p>
                    <w:p w:rsidR="00985A25" w:rsidRPr="002A72F1" w:rsidRDefault="00985A25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465"/>
                        </w:tabs>
                        <w:spacing w:before="156" w:line="230" w:lineRule="auto"/>
                        <w:ind w:right="105"/>
                      </w:pPr>
                      <w:r w:rsidRPr="002A72F1">
                        <w:t xml:space="preserve">Em caso de deferimento da interrupção de registro, os débitos da pessoa jurídica serão mantidos, sendo passíveis de medidas administrativas de cobrança pelo </w:t>
                      </w:r>
                      <w:proofErr w:type="gramStart"/>
                      <w:r w:rsidRPr="002A72F1">
                        <w:t>Crea</w:t>
                      </w:r>
                      <w:proofErr w:type="gramEnd"/>
                      <w:r w:rsidRPr="002A72F1">
                        <w:t xml:space="preserve"> ou cobrança judicial, conforme o caso. (Parágrafo único do Art. 26 da Resolução 1.121/2019 do CONFEA).</w:t>
                      </w:r>
                    </w:p>
                    <w:p w:rsidR="00985A25" w:rsidRPr="002A72F1" w:rsidRDefault="00985A25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465"/>
                        </w:tabs>
                        <w:spacing w:before="156" w:line="230" w:lineRule="auto"/>
                        <w:ind w:right="105"/>
                      </w:pPr>
                      <w:r w:rsidRPr="002A72F1">
                        <w:t>Caso seja constatado, durante o período de interrupção do registro a execução, pela pessoa jurídica, de atividades envolvendo o exercício de profissões fiscalizadas pelo Sistema Confea/</w:t>
                      </w:r>
                      <w:proofErr w:type="gramStart"/>
                      <w:r w:rsidRPr="002A72F1">
                        <w:t>Crea</w:t>
                      </w:r>
                      <w:proofErr w:type="gramEnd"/>
                      <w:r w:rsidRPr="002A72F1">
                        <w:t>, a referida pessoa jurídica ficará sujeita à autuação por falta de registro e demais cominações legais aplicáveis.</w:t>
                      </w:r>
                    </w:p>
                    <w:p w:rsidR="008D6ED7" w:rsidRDefault="00335231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465"/>
                        </w:tabs>
                        <w:spacing w:before="104"/>
                        <w:ind w:right="101"/>
                      </w:pPr>
                      <w:r>
                        <w:t>Se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itens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proofErr w:type="gramStart"/>
                      <w:r w:rsidR="00985A25">
                        <w:t>4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 w:rsidR="00985A25">
                        <w:t>5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citados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acima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forem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atendidos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encontrado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Crea-RO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alguma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ART (obra/serviço) em aberto/ andamento/ diligência, a baixa do documento ocorrerá de forma automática.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ED7" w:rsidRDefault="00335231">
      <w:pPr>
        <w:spacing w:before="115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OBSERVAÇÕES:</w:t>
      </w:r>
    </w:p>
    <w:p w:rsidR="008D6ED7" w:rsidRDefault="00335231">
      <w:pPr>
        <w:pStyle w:val="PargrafodaLista"/>
        <w:numPr>
          <w:ilvl w:val="0"/>
          <w:numId w:val="1"/>
        </w:numPr>
        <w:tabs>
          <w:tab w:val="left" w:pos="832"/>
        </w:tabs>
        <w:ind w:left="832" w:hanging="358"/>
        <w:rPr>
          <w:b/>
          <w:sz w:val="20"/>
        </w:rPr>
      </w:pPr>
      <w:r>
        <w:rPr>
          <w:b/>
          <w:sz w:val="20"/>
        </w:rPr>
        <w:t>Este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requerimento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aplica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pessoas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jurídicas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possuem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visto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CREA-</w:t>
      </w:r>
      <w:r>
        <w:rPr>
          <w:b/>
          <w:spacing w:val="-5"/>
          <w:sz w:val="20"/>
        </w:rPr>
        <w:t>RO.</w:t>
      </w:r>
    </w:p>
    <w:p w:rsidR="008D6ED7" w:rsidRDefault="00335231">
      <w:pPr>
        <w:tabs>
          <w:tab w:val="left" w:pos="9245"/>
        </w:tabs>
        <w:spacing w:before="203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 xml:space="preserve">Observações: </w:t>
      </w:r>
      <w:r w:rsidRPr="00335231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>__</w:t>
      </w:r>
    </w:p>
    <w:p w:rsidR="008D6ED7" w:rsidRDefault="00335231">
      <w:pPr>
        <w:pStyle w:val="Corpodetexto"/>
        <w:spacing w:before="6"/>
        <w:rPr>
          <w:rFonts w:ascii="Arial"/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872489</wp:posOffset>
                </wp:positionH>
                <wp:positionV relativeFrom="paragraph">
                  <wp:posOffset>136078</wp:posOffset>
                </wp:positionV>
                <wp:extent cx="57111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190">
                              <a:moveTo>
                                <a:pt x="0" y="0"/>
                              </a:moveTo>
                              <a:lnTo>
                                <a:pt x="571119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.699997pt;margin-top:10.714844pt;width:449.7pt;height:.1pt;mso-position-horizontal-relative:page;mso-position-vertical-relative:paragraph;z-index:-15727616;mso-wrap-distance-left:0;mso-wrap-distance-right:0" id="docshape3" coordorigin="1374,214" coordsize="8994,0" path="m1374,214l10368,214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6ED7" w:rsidRDefault="008D6ED7">
      <w:pPr>
        <w:pStyle w:val="Corpodetexto"/>
        <w:rPr>
          <w:rFonts w:ascii="Arial"/>
          <w:b/>
        </w:rPr>
      </w:pPr>
    </w:p>
    <w:p w:rsidR="008D6ED7" w:rsidRDefault="00985A25" w:rsidP="00985A25">
      <w:pPr>
        <w:pStyle w:val="Corpodetexto"/>
        <w:tabs>
          <w:tab w:val="left" w:pos="4671"/>
        </w:tabs>
        <w:rPr>
          <w:rFonts w:ascii="Arial MT" w:hAnsi="Arial MT"/>
        </w:rPr>
      </w:pPr>
      <w:r>
        <w:rPr>
          <w:rFonts w:ascii="Arial"/>
          <w:b/>
        </w:rPr>
        <w:t xml:space="preserve">   </w:t>
      </w:r>
      <w:r w:rsidR="00335231">
        <w:rPr>
          <w:rFonts w:ascii="Arial MT" w:hAnsi="Arial MT"/>
          <w:spacing w:val="-2"/>
        </w:rPr>
        <w:t>Local/Data:</w:t>
      </w:r>
      <w:r w:rsidR="00335231">
        <w:rPr>
          <w:rFonts w:ascii="Arial MT" w:hAnsi="Arial MT"/>
        </w:rPr>
        <w:tab/>
      </w:r>
      <w:r w:rsidR="00335231">
        <w:rPr>
          <w:rFonts w:ascii="Arial MT" w:hAnsi="Arial MT"/>
          <w:spacing w:val="-2"/>
        </w:rPr>
        <w:t>Identificação</w:t>
      </w:r>
      <w:r w:rsidR="00335231">
        <w:rPr>
          <w:rFonts w:ascii="Arial MT" w:hAnsi="Arial MT"/>
          <w:spacing w:val="-1"/>
        </w:rPr>
        <w:t xml:space="preserve"> </w:t>
      </w:r>
      <w:r w:rsidR="00335231">
        <w:rPr>
          <w:rFonts w:ascii="Arial MT" w:hAnsi="Arial MT"/>
          <w:spacing w:val="-2"/>
        </w:rPr>
        <w:t>e</w:t>
      </w:r>
      <w:r w:rsidR="00335231">
        <w:rPr>
          <w:rFonts w:ascii="Arial MT" w:hAnsi="Arial MT"/>
          <w:spacing w:val="-11"/>
        </w:rPr>
        <w:t xml:space="preserve"> </w:t>
      </w:r>
      <w:r w:rsidR="00335231">
        <w:rPr>
          <w:rFonts w:ascii="Arial MT" w:hAnsi="Arial MT"/>
          <w:spacing w:val="-2"/>
        </w:rPr>
        <w:t>Assinatura</w:t>
      </w:r>
      <w:r w:rsidR="00335231">
        <w:rPr>
          <w:rFonts w:ascii="Arial MT" w:hAnsi="Arial MT"/>
          <w:spacing w:val="1"/>
        </w:rPr>
        <w:t xml:space="preserve"> </w:t>
      </w:r>
      <w:r w:rsidR="00335231">
        <w:rPr>
          <w:rFonts w:ascii="Arial MT" w:hAnsi="Arial MT"/>
          <w:spacing w:val="-2"/>
        </w:rPr>
        <w:t>do</w:t>
      </w:r>
      <w:r w:rsidR="002A72F1">
        <w:rPr>
          <w:rFonts w:ascii="Arial MT" w:hAnsi="Arial MT"/>
          <w:spacing w:val="-2"/>
        </w:rPr>
        <w:t xml:space="preserve"> </w:t>
      </w:r>
      <w:r w:rsidR="00335231">
        <w:rPr>
          <w:rFonts w:ascii="Arial MT" w:hAnsi="Arial MT"/>
          <w:spacing w:val="-2"/>
        </w:rPr>
        <w:t>(a)</w:t>
      </w:r>
      <w:r w:rsidR="00335231">
        <w:rPr>
          <w:rFonts w:ascii="Arial MT" w:hAnsi="Arial MT"/>
          <w:spacing w:val="2"/>
        </w:rPr>
        <w:t xml:space="preserve"> </w:t>
      </w:r>
      <w:r w:rsidR="00335231">
        <w:rPr>
          <w:rFonts w:ascii="Arial MT" w:hAnsi="Arial MT"/>
          <w:spacing w:val="-2"/>
        </w:rPr>
        <w:t>Representante</w:t>
      </w:r>
      <w:r w:rsidR="00335231">
        <w:rPr>
          <w:rFonts w:ascii="Arial MT" w:hAnsi="Arial MT"/>
          <w:spacing w:val="2"/>
        </w:rPr>
        <w:t xml:space="preserve"> </w:t>
      </w:r>
      <w:r w:rsidR="00335231">
        <w:rPr>
          <w:rFonts w:ascii="Arial MT" w:hAnsi="Arial MT"/>
          <w:spacing w:val="-2"/>
        </w:rPr>
        <w:t>Legal:</w:t>
      </w:r>
    </w:p>
    <w:p w:rsidR="008D6ED7" w:rsidRDefault="00335231">
      <w:pPr>
        <w:tabs>
          <w:tab w:val="left" w:pos="700"/>
          <w:tab w:val="left" w:pos="1406"/>
          <w:tab w:val="left" w:pos="2117"/>
        </w:tabs>
        <w:spacing w:before="207"/>
        <w:ind w:left="114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ab/>
      </w:r>
      <w:r>
        <w:rPr>
          <w:rFonts w:ascii="Arial MT"/>
          <w:spacing w:val="-12"/>
          <w:sz w:val="20"/>
          <w:u w:val="single"/>
        </w:rPr>
        <w:t>/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/</w:t>
      </w:r>
      <w:r>
        <w:rPr>
          <w:rFonts w:ascii="Arial MT"/>
          <w:sz w:val="20"/>
          <w:u w:val="single"/>
        </w:rPr>
        <w:tab/>
      </w:r>
    </w:p>
    <w:p w:rsidR="008D6ED7" w:rsidRPr="00985A25" w:rsidRDefault="00335231" w:rsidP="00985A25">
      <w:pPr>
        <w:pStyle w:val="Corpodetexto"/>
        <w:spacing w:line="20" w:lineRule="exact"/>
        <w:ind w:left="4528"/>
        <w:rPr>
          <w:rFonts w:ascii="Arial MT"/>
          <w:sz w:val="2"/>
        </w:rPr>
      </w:pPr>
      <w:r>
        <w:rPr>
          <w:rFonts w:ascii="Arial MT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369A6094" wp14:editId="5B77E940">
                <wp:extent cx="3153410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3410" cy="6350"/>
                          <a:chOff x="0" y="0"/>
                          <a:chExt cx="315341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153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3410" h="6350">
                                <a:moveTo>
                                  <a:pt x="3152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152902" y="6095"/>
                                </a:lnTo>
                                <a:lnTo>
                                  <a:pt x="315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8.3pt;height:.5pt;mso-position-horizontal-relative:char;mso-position-vertical-relative:line" id="docshapegroup4" coordorigin="0,0" coordsize="4966,10">
                <v:rect style="position:absolute;left:0;top:0;width:4966;height:10" id="docshape5" filled="true" fillcolor="#000000" stroked="false">
                  <v:fill type="solid"/>
                </v:rect>
              </v:group>
            </w:pict>
          </mc:Fallback>
        </mc:AlternateContent>
      </w:r>
    </w:p>
    <w:p w:rsidR="00985A25" w:rsidRDefault="00985A25">
      <w:pPr>
        <w:pStyle w:val="Corpodetexto"/>
        <w:ind w:left="114"/>
        <w:rPr>
          <w:rFonts w:ascii="Arial MT"/>
        </w:rPr>
      </w:pPr>
    </w:p>
    <w:p w:rsidR="008D6ED7" w:rsidRDefault="00335231">
      <w:pPr>
        <w:pStyle w:val="Corpodetexto"/>
        <w:ind w:left="114"/>
        <w:rPr>
          <w:rFonts w:ascii="Arial MT"/>
        </w:rPr>
      </w:pPr>
      <w:r>
        <w:rPr>
          <w:rFonts w:ascii="Arial MT"/>
        </w:rPr>
        <w:t>Para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uso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CREA-</w:t>
      </w:r>
      <w:r>
        <w:rPr>
          <w:rFonts w:ascii="Arial MT"/>
          <w:spacing w:val="-5"/>
        </w:rPr>
        <w:t>RO:</w:t>
      </w:r>
    </w:p>
    <w:p w:rsidR="008D6ED7" w:rsidRDefault="008D6ED7">
      <w:pPr>
        <w:pStyle w:val="Corpodetexto"/>
        <w:spacing w:before="2"/>
        <w:rPr>
          <w:rFonts w:ascii="Arial MT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7"/>
        <w:gridCol w:w="4528"/>
      </w:tblGrid>
      <w:tr w:rsidR="008D6ED7">
        <w:trPr>
          <w:trHeight w:val="465"/>
        </w:trPr>
        <w:tc>
          <w:tcPr>
            <w:tcW w:w="5277" w:type="dxa"/>
          </w:tcPr>
          <w:p w:rsidR="008D6ED7" w:rsidRDefault="00335231">
            <w:pPr>
              <w:pStyle w:val="TableParagraph"/>
              <w:spacing w:before="52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PROTOCOLO</w:t>
            </w:r>
          </w:p>
        </w:tc>
        <w:tc>
          <w:tcPr>
            <w:tcW w:w="4528" w:type="dxa"/>
            <w:vMerge w:val="restart"/>
          </w:tcPr>
          <w:p w:rsidR="008D6ED7" w:rsidRDefault="00335231">
            <w:pPr>
              <w:pStyle w:val="TableParagraph"/>
              <w:spacing w:before="51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CARIMBO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ASSINATURA</w:t>
            </w:r>
            <w:r>
              <w:rPr>
                <w:rFonts w:ascii="Arial"/>
                <w:b/>
                <w:spacing w:val="-14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DO(</w:t>
            </w:r>
            <w:proofErr w:type="gramEnd"/>
            <w:r>
              <w:rPr>
                <w:rFonts w:ascii="Arial"/>
                <w:b/>
                <w:sz w:val="18"/>
              </w:rPr>
              <w:t>A)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RECEBEDOR(A)</w:t>
            </w:r>
          </w:p>
        </w:tc>
      </w:tr>
      <w:tr w:rsidR="008D6ED7">
        <w:trPr>
          <w:trHeight w:val="494"/>
        </w:trPr>
        <w:tc>
          <w:tcPr>
            <w:tcW w:w="5277" w:type="dxa"/>
          </w:tcPr>
          <w:p w:rsidR="008D6ED7" w:rsidRDefault="00335231">
            <w:pPr>
              <w:pStyle w:val="TableParagraph"/>
              <w:tabs>
                <w:tab w:val="left" w:pos="1178"/>
                <w:tab w:val="left" w:pos="1898"/>
                <w:tab w:val="left" w:pos="2734"/>
              </w:tabs>
              <w:spacing w:before="201"/>
              <w:ind w:left="69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Data: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D6ED7" w:rsidRDefault="008D6ED7">
            <w:pPr>
              <w:rPr>
                <w:sz w:val="2"/>
                <w:szCs w:val="2"/>
              </w:rPr>
            </w:pPr>
          </w:p>
        </w:tc>
      </w:tr>
    </w:tbl>
    <w:p w:rsidR="008D6ED7" w:rsidRDefault="008D6ED7">
      <w:pPr>
        <w:pStyle w:val="Corpodetexto"/>
        <w:rPr>
          <w:rFonts w:ascii="Arial MT"/>
        </w:rPr>
      </w:pPr>
    </w:p>
    <w:p w:rsidR="008D6ED7" w:rsidRDefault="008D6ED7">
      <w:pPr>
        <w:pStyle w:val="Corpodetexto"/>
        <w:spacing w:before="158"/>
        <w:rPr>
          <w:rFonts w:ascii="Arial MT"/>
        </w:rPr>
      </w:pPr>
    </w:p>
    <w:p w:rsidR="008D6ED7" w:rsidRDefault="00335231">
      <w:pPr>
        <w:ind w:left="134"/>
        <w:rPr>
          <w:rFonts w:ascii="Arial"/>
          <w:b/>
          <w:sz w:val="20"/>
        </w:rPr>
      </w:pPr>
      <w:bookmarkStart w:id="1" w:name="RG._182/01"/>
      <w:bookmarkEnd w:id="1"/>
      <w:r>
        <w:rPr>
          <w:rFonts w:ascii="Arial"/>
          <w:b/>
          <w:sz w:val="20"/>
        </w:rPr>
        <w:t>RG.</w:t>
      </w:r>
      <w:r>
        <w:rPr>
          <w:rFonts w:ascii="Arial"/>
          <w:b/>
          <w:spacing w:val="-2"/>
          <w:sz w:val="20"/>
        </w:rPr>
        <w:t xml:space="preserve"> 182/02</w:t>
      </w:r>
    </w:p>
    <w:sectPr w:rsidR="008D6ED7">
      <w:type w:val="continuous"/>
      <w:pgSz w:w="11910" w:h="16840"/>
      <w:pgMar w:top="40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C89"/>
    <w:multiLevelType w:val="hybridMultilevel"/>
    <w:tmpl w:val="2618C6F6"/>
    <w:lvl w:ilvl="0" w:tplc="7B249F1A">
      <w:start w:val="1"/>
      <w:numFmt w:val="decimal"/>
      <w:lvlText w:val="%1."/>
      <w:lvlJc w:val="left"/>
      <w:pPr>
        <w:ind w:left="834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259E76A2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AE9C4814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BDBA366E">
      <w:numFmt w:val="bullet"/>
      <w:lvlText w:val="•"/>
      <w:lvlJc w:val="left"/>
      <w:pPr>
        <w:ind w:left="3596" w:hanging="360"/>
      </w:pPr>
      <w:rPr>
        <w:rFonts w:hint="default"/>
        <w:lang w:val="pt-PT" w:eastAsia="en-US" w:bidi="ar-SA"/>
      </w:rPr>
    </w:lvl>
    <w:lvl w:ilvl="4" w:tplc="7F706FA4">
      <w:numFmt w:val="bullet"/>
      <w:lvlText w:val="•"/>
      <w:lvlJc w:val="left"/>
      <w:pPr>
        <w:ind w:left="4515" w:hanging="360"/>
      </w:pPr>
      <w:rPr>
        <w:rFonts w:hint="default"/>
        <w:lang w:val="pt-PT" w:eastAsia="en-US" w:bidi="ar-SA"/>
      </w:rPr>
    </w:lvl>
    <w:lvl w:ilvl="5" w:tplc="807A3DAC">
      <w:numFmt w:val="bullet"/>
      <w:lvlText w:val="•"/>
      <w:lvlJc w:val="left"/>
      <w:pPr>
        <w:ind w:left="5434" w:hanging="360"/>
      </w:pPr>
      <w:rPr>
        <w:rFonts w:hint="default"/>
        <w:lang w:val="pt-PT" w:eastAsia="en-US" w:bidi="ar-SA"/>
      </w:rPr>
    </w:lvl>
    <w:lvl w:ilvl="6" w:tplc="6E869266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7" w:tplc="E9C6F782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F836DD86">
      <w:numFmt w:val="bullet"/>
      <w:lvlText w:val="•"/>
      <w:lvlJc w:val="left"/>
      <w:pPr>
        <w:ind w:left="8191" w:hanging="360"/>
      </w:pPr>
      <w:rPr>
        <w:rFonts w:hint="default"/>
        <w:lang w:val="pt-PT" w:eastAsia="en-US" w:bidi="ar-SA"/>
      </w:rPr>
    </w:lvl>
  </w:abstractNum>
  <w:abstractNum w:abstractNumId="1">
    <w:nsid w:val="0BF02E23"/>
    <w:multiLevelType w:val="hybridMultilevel"/>
    <w:tmpl w:val="67303926"/>
    <w:lvl w:ilvl="0" w:tplc="B7CC7F76">
      <w:start w:val="1"/>
      <w:numFmt w:val="decimal"/>
      <w:lvlText w:val="%1."/>
      <w:lvlJc w:val="left"/>
      <w:pPr>
        <w:ind w:left="46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55308210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1F42A6AC">
      <w:numFmt w:val="bullet"/>
      <w:lvlText w:val="•"/>
      <w:lvlJc w:val="left"/>
      <w:pPr>
        <w:ind w:left="2321" w:hanging="360"/>
      </w:pPr>
      <w:rPr>
        <w:rFonts w:hint="default"/>
        <w:lang w:val="pt-PT" w:eastAsia="en-US" w:bidi="ar-SA"/>
      </w:rPr>
    </w:lvl>
    <w:lvl w:ilvl="3" w:tplc="B8EA9290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 w:tplc="3EA6C004">
      <w:numFmt w:val="bullet"/>
      <w:lvlText w:val="•"/>
      <w:lvlJc w:val="left"/>
      <w:pPr>
        <w:ind w:left="4183" w:hanging="360"/>
      </w:pPr>
      <w:rPr>
        <w:rFonts w:hint="default"/>
        <w:lang w:val="pt-PT" w:eastAsia="en-US" w:bidi="ar-SA"/>
      </w:rPr>
    </w:lvl>
    <w:lvl w:ilvl="5" w:tplc="F74CE9B8">
      <w:numFmt w:val="bullet"/>
      <w:lvlText w:val="•"/>
      <w:lvlJc w:val="left"/>
      <w:pPr>
        <w:ind w:left="5114" w:hanging="360"/>
      </w:pPr>
      <w:rPr>
        <w:rFonts w:hint="default"/>
        <w:lang w:val="pt-PT" w:eastAsia="en-US" w:bidi="ar-SA"/>
      </w:rPr>
    </w:lvl>
    <w:lvl w:ilvl="6" w:tplc="C5B41EE0">
      <w:numFmt w:val="bullet"/>
      <w:lvlText w:val="•"/>
      <w:lvlJc w:val="left"/>
      <w:pPr>
        <w:ind w:left="6044" w:hanging="360"/>
      </w:pPr>
      <w:rPr>
        <w:rFonts w:hint="default"/>
        <w:lang w:val="pt-PT" w:eastAsia="en-US" w:bidi="ar-SA"/>
      </w:rPr>
    </w:lvl>
    <w:lvl w:ilvl="7" w:tplc="CAF8449A">
      <w:numFmt w:val="bullet"/>
      <w:lvlText w:val="•"/>
      <w:lvlJc w:val="left"/>
      <w:pPr>
        <w:ind w:left="6975" w:hanging="360"/>
      </w:pPr>
      <w:rPr>
        <w:rFonts w:hint="default"/>
        <w:lang w:val="pt-PT" w:eastAsia="en-US" w:bidi="ar-SA"/>
      </w:rPr>
    </w:lvl>
    <w:lvl w:ilvl="8" w:tplc="57F48A2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</w:abstractNum>
  <w:abstractNum w:abstractNumId="2">
    <w:nsid w:val="57E065D9"/>
    <w:multiLevelType w:val="hybridMultilevel"/>
    <w:tmpl w:val="E35AB6A2"/>
    <w:lvl w:ilvl="0" w:tplc="EE7CC4D2">
      <w:start w:val="1"/>
      <w:numFmt w:val="decimal"/>
      <w:lvlText w:val="%1."/>
      <w:lvlJc w:val="left"/>
      <w:pPr>
        <w:ind w:left="37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pt-PT" w:eastAsia="en-US" w:bidi="ar-SA"/>
      </w:rPr>
    </w:lvl>
    <w:lvl w:ilvl="1" w:tplc="46CC871E">
      <w:numFmt w:val="bullet"/>
      <w:lvlText w:val="•"/>
      <w:lvlJc w:val="left"/>
      <w:pPr>
        <w:ind w:left="1317" w:hanging="356"/>
      </w:pPr>
      <w:rPr>
        <w:rFonts w:hint="default"/>
        <w:lang w:val="pt-PT" w:eastAsia="en-US" w:bidi="ar-SA"/>
      </w:rPr>
    </w:lvl>
    <w:lvl w:ilvl="2" w:tplc="FD707D3E">
      <w:numFmt w:val="bullet"/>
      <w:lvlText w:val="•"/>
      <w:lvlJc w:val="left"/>
      <w:pPr>
        <w:ind w:left="2255" w:hanging="356"/>
      </w:pPr>
      <w:rPr>
        <w:rFonts w:hint="default"/>
        <w:lang w:val="pt-PT" w:eastAsia="en-US" w:bidi="ar-SA"/>
      </w:rPr>
    </w:lvl>
    <w:lvl w:ilvl="3" w:tplc="4B54584C">
      <w:numFmt w:val="bullet"/>
      <w:lvlText w:val="•"/>
      <w:lvlJc w:val="left"/>
      <w:pPr>
        <w:ind w:left="3193" w:hanging="356"/>
      </w:pPr>
      <w:rPr>
        <w:rFonts w:hint="default"/>
        <w:lang w:val="pt-PT" w:eastAsia="en-US" w:bidi="ar-SA"/>
      </w:rPr>
    </w:lvl>
    <w:lvl w:ilvl="4" w:tplc="BF0011EC">
      <w:numFmt w:val="bullet"/>
      <w:lvlText w:val="•"/>
      <w:lvlJc w:val="left"/>
      <w:pPr>
        <w:ind w:left="4131" w:hanging="356"/>
      </w:pPr>
      <w:rPr>
        <w:rFonts w:hint="default"/>
        <w:lang w:val="pt-PT" w:eastAsia="en-US" w:bidi="ar-SA"/>
      </w:rPr>
    </w:lvl>
    <w:lvl w:ilvl="5" w:tplc="116491EA">
      <w:numFmt w:val="bullet"/>
      <w:lvlText w:val="•"/>
      <w:lvlJc w:val="left"/>
      <w:pPr>
        <w:ind w:left="5069" w:hanging="356"/>
      </w:pPr>
      <w:rPr>
        <w:rFonts w:hint="default"/>
        <w:lang w:val="pt-PT" w:eastAsia="en-US" w:bidi="ar-SA"/>
      </w:rPr>
    </w:lvl>
    <w:lvl w:ilvl="6" w:tplc="5330EBEA">
      <w:numFmt w:val="bullet"/>
      <w:lvlText w:val="•"/>
      <w:lvlJc w:val="left"/>
      <w:pPr>
        <w:ind w:left="6006" w:hanging="356"/>
      </w:pPr>
      <w:rPr>
        <w:rFonts w:hint="default"/>
        <w:lang w:val="pt-PT" w:eastAsia="en-US" w:bidi="ar-SA"/>
      </w:rPr>
    </w:lvl>
    <w:lvl w:ilvl="7" w:tplc="11741032">
      <w:numFmt w:val="bullet"/>
      <w:lvlText w:val="•"/>
      <w:lvlJc w:val="left"/>
      <w:pPr>
        <w:ind w:left="6944" w:hanging="356"/>
      </w:pPr>
      <w:rPr>
        <w:rFonts w:hint="default"/>
        <w:lang w:val="pt-PT" w:eastAsia="en-US" w:bidi="ar-SA"/>
      </w:rPr>
    </w:lvl>
    <w:lvl w:ilvl="8" w:tplc="BDE6D2B8">
      <w:numFmt w:val="bullet"/>
      <w:lvlText w:val="•"/>
      <w:lvlJc w:val="left"/>
      <w:pPr>
        <w:ind w:left="7882" w:hanging="35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6ED7"/>
    <w:rsid w:val="002A72F1"/>
    <w:rsid w:val="00335231"/>
    <w:rsid w:val="004554AC"/>
    <w:rsid w:val="005D15F7"/>
    <w:rsid w:val="008D6ED7"/>
    <w:rsid w:val="00985A25"/>
    <w:rsid w:val="00C01226"/>
    <w:rsid w:val="00C2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964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spacing w:before="96"/>
      <w:ind w:left="83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"/>
      <w:ind w:left="42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2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23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964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spacing w:before="96"/>
      <w:ind w:left="83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"/>
      <w:ind w:left="42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2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23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Aldineia</dc:creator>
  <cp:lastModifiedBy>Renan de Oliveira Lima</cp:lastModifiedBy>
  <cp:revision>3</cp:revision>
  <cp:lastPrinted>2024-05-10T17:34:00Z</cp:lastPrinted>
  <dcterms:created xsi:type="dcterms:W3CDTF">2024-11-04T19:30:00Z</dcterms:created>
  <dcterms:modified xsi:type="dcterms:W3CDTF">2024-11-25T14:38:00Z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